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DF9" w:rsidRDefault="00453DF9" w:rsidP="00453DF9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453DF9" w:rsidRDefault="00453DF9" w:rsidP="00453DF9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proofErr w:type="gramStart"/>
      <w:r>
        <w:rPr>
          <w:rFonts w:ascii="Times New Roman" w:eastAsia="SimSun" w:hAnsi="Times New Roman"/>
          <w:sz w:val="28"/>
          <w:szCs w:val="28"/>
          <w:lang w:eastAsia="zh-CN"/>
        </w:rPr>
        <w:t xml:space="preserve">« </w:t>
      </w:r>
      <w:proofErr w:type="spellStart"/>
      <w:r>
        <w:rPr>
          <w:rFonts w:ascii="Times New Roman" w:eastAsia="SimSun" w:hAnsi="Times New Roman"/>
          <w:sz w:val="28"/>
          <w:szCs w:val="28"/>
          <w:lang w:eastAsia="zh-CN"/>
        </w:rPr>
        <w:t>Ковылкинская</w:t>
      </w:r>
      <w:proofErr w:type="spellEnd"/>
      <w:proofErr w:type="gram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:rsidR="00453DF9" w:rsidRDefault="00453DF9" w:rsidP="00453DF9">
      <w:pPr>
        <w:rPr>
          <w:b/>
          <w:sz w:val="20"/>
          <w:szCs w:val="20"/>
        </w:rPr>
      </w:pPr>
    </w:p>
    <w:p w:rsidR="00453DF9" w:rsidRDefault="00453DF9" w:rsidP="00453DF9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Рассмотрена</w:t>
      </w:r>
      <w:r>
        <w:rPr>
          <w:rFonts w:eastAsia="SimSun"/>
          <w:lang w:eastAsia="zh-CN"/>
        </w:rPr>
        <w:t xml:space="preserve"> </w:t>
      </w:r>
      <w:r>
        <w:rPr>
          <w:rFonts w:eastAsia="SimSun"/>
          <w:b/>
          <w:lang w:eastAsia="zh-CN"/>
        </w:rPr>
        <w:t>и одобрена</w:t>
      </w:r>
      <w:r>
        <w:rPr>
          <w:rFonts w:eastAsia="SimSun"/>
          <w:lang w:eastAsia="zh-CN"/>
        </w:rPr>
        <w:t xml:space="preserve">    </w:t>
      </w:r>
      <w:r>
        <w:rPr>
          <w:b/>
          <w:sz w:val="20"/>
          <w:szCs w:val="20"/>
        </w:rPr>
        <w:t xml:space="preserve">                </w:t>
      </w:r>
      <w:proofErr w:type="gramStart"/>
      <w:r>
        <w:rPr>
          <w:b/>
          <w:sz w:val="20"/>
          <w:szCs w:val="20"/>
        </w:rPr>
        <w:t xml:space="preserve">Согласовано:   </w:t>
      </w:r>
      <w:proofErr w:type="gramEnd"/>
      <w:r>
        <w:rPr>
          <w:b/>
          <w:sz w:val="20"/>
          <w:szCs w:val="20"/>
        </w:rPr>
        <w:t xml:space="preserve">                              Утверждаю:</w:t>
      </w:r>
    </w:p>
    <w:p w:rsidR="00453DF9" w:rsidRDefault="00453DF9" w:rsidP="00453DF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на заседании МО учителей                      </w:t>
      </w:r>
      <w:proofErr w:type="spellStart"/>
      <w:proofErr w:type="gramStart"/>
      <w:r>
        <w:rPr>
          <w:sz w:val="20"/>
          <w:szCs w:val="20"/>
        </w:rPr>
        <w:t>зам.директора</w:t>
      </w:r>
      <w:proofErr w:type="spellEnd"/>
      <w:proofErr w:type="gramEnd"/>
      <w:r>
        <w:rPr>
          <w:sz w:val="20"/>
          <w:szCs w:val="20"/>
        </w:rPr>
        <w:t xml:space="preserve"> по УВР:                   Директор  школы:</w:t>
      </w:r>
    </w:p>
    <w:p w:rsidR="00453DF9" w:rsidRDefault="00453DF9" w:rsidP="00453DF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нач. классов                                               Никулина Т.В.                                 Горбунова О.Г.</w:t>
      </w:r>
    </w:p>
    <w:p w:rsidR="00453DF9" w:rsidRDefault="00453DF9" w:rsidP="00453DF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Протокол №____ от ______ 20</w:t>
      </w:r>
      <w:r>
        <w:rPr>
          <w:sz w:val="20"/>
          <w:szCs w:val="20"/>
        </w:rPr>
        <w:t>22</w:t>
      </w:r>
      <w:r>
        <w:rPr>
          <w:sz w:val="20"/>
          <w:szCs w:val="20"/>
        </w:rPr>
        <w:t>г.        «___</w:t>
      </w:r>
      <w:proofErr w:type="gramStart"/>
      <w:r>
        <w:rPr>
          <w:sz w:val="20"/>
          <w:szCs w:val="20"/>
        </w:rPr>
        <w:t>_»_</w:t>
      </w:r>
      <w:proofErr w:type="gramEnd"/>
      <w:r>
        <w:rPr>
          <w:sz w:val="20"/>
          <w:szCs w:val="20"/>
        </w:rPr>
        <w:t>_________20</w:t>
      </w:r>
      <w:r>
        <w:rPr>
          <w:sz w:val="20"/>
          <w:szCs w:val="20"/>
        </w:rPr>
        <w:t>22</w:t>
      </w:r>
      <w:r>
        <w:rPr>
          <w:sz w:val="20"/>
          <w:szCs w:val="20"/>
        </w:rPr>
        <w:t xml:space="preserve"> г.             «___</w:t>
      </w:r>
      <w:proofErr w:type="gramStart"/>
      <w:r>
        <w:rPr>
          <w:sz w:val="20"/>
          <w:szCs w:val="20"/>
        </w:rPr>
        <w:t>_»_</w:t>
      </w:r>
      <w:proofErr w:type="gramEnd"/>
      <w:r>
        <w:rPr>
          <w:sz w:val="20"/>
          <w:szCs w:val="20"/>
        </w:rPr>
        <w:t>______ 20</w:t>
      </w:r>
      <w:r>
        <w:rPr>
          <w:sz w:val="20"/>
          <w:szCs w:val="20"/>
        </w:rPr>
        <w:t>22</w:t>
      </w:r>
      <w:r>
        <w:rPr>
          <w:sz w:val="20"/>
          <w:szCs w:val="20"/>
        </w:rPr>
        <w:t xml:space="preserve"> г.</w:t>
      </w:r>
    </w:p>
    <w:p w:rsidR="00453DF9" w:rsidRDefault="00453DF9" w:rsidP="00453DF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Руководитель МО:</w:t>
      </w:r>
    </w:p>
    <w:p w:rsidR="00453DF9" w:rsidRDefault="00453DF9" w:rsidP="00453DF9">
      <w:r>
        <w:rPr>
          <w:sz w:val="20"/>
          <w:szCs w:val="20"/>
        </w:rPr>
        <w:t xml:space="preserve">                  Абрамова О.Н.</w:t>
      </w:r>
    </w:p>
    <w:p w:rsidR="00453DF9" w:rsidRDefault="00453DF9" w:rsidP="00453DF9"/>
    <w:p w:rsidR="00453DF9" w:rsidRDefault="00453DF9" w:rsidP="00453DF9"/>
    <w:p w:rsidR="00453DF9" w:rsidRDefault="00453DF9" w:rsidP="00453DF9"/>
    <w:p w:rsidR="00453DF9" w:rsidRDefault="00453DF9" w:rsidP="00453DF9">
      <w:pPr>
        <w:ind w:left="-180"/>
        <w:rPr>
          <w:b/>
          <w:sz w:val="40"/>
          <w:szCs w:val="40"/>
        </w:rPr>
      </w:pPr>
    </w:p>
    <w:p w:rsidR="00453DF9" w:rsidRDefault="00453DF9" w:rsidP="00453DF9">
      <w:pPr>
        <w:ind w:left="-180"/>
        <w:jc w:val="center"/>
        <w:rPr>
          <w:b/>
          <w:sz w:val="40"/>
          <w:szCs w:val="40"/>
        </w:rPr>
      </w:pPr>
    </w:p>
    <w:p w:rsidR="00453DF9" w:rsidRDefault="00453DF9" w:rsidP="00453DF9">
      <w:pPr>
        <w:ind w:left="-180"/>
        <w:jc w:val="center"/>
        <w:rPr>
          <w:b/>
          <w:sz w:val="40"/>
          <w:szCs w:val="40"/>
        </w:rPr>
      </w:pPr>
    </w:p>
    <w:p w:rsidR="00453DF9" w:rsidRDefault="00453DF9" w:rsidP="00453DF9">
      <w:pPr>
        <w:pStyle w:val="a3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РАБОЧАЯ  ПРОГРАММА</w:t>
      </w:r>
      <w:proofErr w:type="gramEnd"/>
    </w:p>
    <w:p w:rsidR="00453DF9" w:rsidRDefault="00453DF9" w:rsidP="00453DF9">
      <w:pPr>
        <w:pStyle w:val="a3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«Занимательная математика»</w:t>
      </w:r>
    </w:p>
    <w:p w:rsidR="00453DF9" w:rsidRDefault="00453DF9" w:rsidP="00453DF9">
      <w:pPr>
        <w:pStyle w:val="a3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 класс</w:t>
      </w:r>
    </w:p>
    <w:p w:rsidR="00453DF9" w:rsidRDefault="00453DF9" w:rsidP="00453DF9">
      <w:pPr>
        <w:pStyle w:val="a3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(внеурочная деятельность)</w:t>
      </w:r>
    </w:p>
    <w:p w:rsidR="00453DF9" w:rsidRDefault="00453DF9" w:rsidP="00453DF9">
      <w:pPr>
        <w:pStyle w:val="a3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1ч. в </w:t>
      </w:r>
      <w:proofErr w:type="gramStart"/>
      <w:r>
        <w:rPr>
          <w:b/>
          <w:sz w:val="44"/>
          <w:szCs w:val="44"/>
        </w:rPr>
        <w:t>неделю(</w:t>
      </w:r>
      <w:proofErr w:type="gramEnd"/>
      <w:r>
        <w:rPr>
          <w:b/>
          <w:sz w:val="44"/>
          <w:szCs w:val="44"/>
        </w:rPr>
        <w:t>всего 33 ч)</w:t>
      </w:r>
    </w:p>
    <w:p w:rsidR="00453DF9" w:rsidRDefault="00453DF9" w:rsidP="00453DF9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453DF9" w:rsidRDefault="00453DF9" w:rsidP="00453DF9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453DF9" w:rsidRDefault="00453DF9" w:rsidP="00453DF9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453DF9" w:rsidRDefault="00453DF9" w:rsidP="00453DF9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453DF9" w:rsidRPr="00E72461" w:rsidRDefault="00453DF9" w:rsidP="00453DF9">
      <w:pPr>
        <w:pStyle w:val="a3"/>
        <w:jc w:val="right"/>
        <w:rPr>
          <w:sz w:val="28"/>
          <w:szCs w:val="28"/>
        </w:rPr>
      </w:pPr>
      <w:r>
        <w:rPr>
          <w:sz w:val="40"/>
          <w:szCs w:val="40"/>
          <w:vertAlign w:val="superscript"/>
        </w:rPr>
        <w:t xml:space="preserve">                                             </w:t>
      </w:r>
      <w:r w:rsidRPr="00E72461">
        <w:rPr>
          <w:sz w:val="28"/>
          <w:szCs w:val="28"/>
        </w:rPr>
        <w:t xml:space="preserve">Составитель: </w:t>
      </w:r>
    </w:p>
    <w:p w:rsidR="00453DF9" w:rsidRPr="00E72461" w:rsidRDefault="00453DF9" w:rsidP="00453DF9">
      <w:pPr>
        <w:pStyle w:val="a3"/>
        <w:jc w:val="right"/>
        <w:rPr>
          <w:sz w:val="28"/>
          <w:szCs w:val="28"/>
        </w:rPr>
      </w:pPr>
      <w:proofErr w:type="gramStart"/>
      <w:r w:rsidRPr="00E72461">
        <w:rPr>
          <w:sz w:val="28"/>
          <w:szCs w:val="28"/>
        </w:rPr>
        <w:t>учитель  начальных</w:t>
      </w:r>
      <w:proofErr w:type="gramEnd"/>
      <w:r w:rsidRPr="00E72461">
        <w:rPr>
          <w:sz w:val="28"/>
          <w:szCs w:val="28"/>
        </w:rPr>
        <w:t xml:space="preserve"> классов</w:t>
      </w:r>
    </w:p>
    <w:p w:rsidR="00453DF9" w:rsidRPr="00E72461" w:rsidRDefault="00453DF9" w:rsidP="00453DF9">
      <w:pPr>
        <w:ind w:firstLine="900"/>
        <w:jc w:val="right"/>
        <w:rPr>
          <w:rFonts w:eastAsia="SimSun"/>
          <w:sz w:val="28"/>
          <w:szCs w:val="28"/>
          <w:lang w:eastAsia="zh-CN"/>
        </w:rPr>
      </w:pPr>
      <w:r w:rsidRPr="00E72461">
        <w:rPr>
          <w:sz w:val="28"/>
          <w:szCs w:val="28"/>
        </w:rPr>
        <w:t xml:space="preserve"> </w:t>
      </w:r>
      <w:r w:rsidRPr="00E72461">
        <w:rPr>
          <w:rFonts w:eastAsia="SimSun"/>
          <w:sz w:val="28"/>
          <w:szCs w:val="28"/>
          <w:lang w:eastAsia="zh-CN"/>
        </w:rPr>
        <w:t>первой категории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Игонченкова</w:t>
      </w:r>
      <w:proofErr w:type="spellEnd"/>
      <w:r>
        <w:rPr>
          <w:sz w:val="28"/>
          <w:szCs w:val="28"/>
        </w:rPr>
        <w:t xml:space="preserve"> О.Н.</w:t>
      </w:r>
    </w:p>
    <w:p w:rsidR="00453DF9" w:rsidRPr="00E72461" w:rsidRDefault="00453DF9" w:rsidP="00453DF9">
      <w:pPr>
        <w:jc w:val="center"/>
        <w:rPr>
          <w:sz w:val="28"/>
          <w:szCs w:val="28"/>
          <w:vertAlign w:val="superscript"/>
        </w:rPr>
      </w:pPr>
    </w:p>
    <w:p w:rsidR="00453DF9" w:rsidRDefault="00453DF9" w:rsidP="00453DF9">
      <w:pPr>
        <w:ind w:left="-180"/>
        <w:jc w:val="center"/>
        <w:rPr>
          <w:vertAlign w:val="superscript"/>
        </w:rPr>
      </w:pPr>
    </w:p>
    <w:p w:rsidR="00453DF9" w:rsidRDefault="00453DF9" w:rsidP="00453DF9">
      <w:pPr>
        <w:ind w:left="-180"/>
        <w:jc w:val="center"/>
        <w:rPr>
          <w:vertAlign w:val="superscript"/>
        </w:rPr>
      </w:pPr>
    </w:p>
    <w:p w:rsidR="00453DF9" w:rsidRDefault="00453DF9" w:rsidP="00453DF9">
      <w:pPr>
        <w:ind w:left="-180"/>
        <w:jc w:val="center"/>
        <w:rPr>
          <w:vertAlign w:val="superscript"/>
        </w:rPr>
      </w:pPr>
    </w:p>
    <w:p w:rsidR="00453DF9" w:rsidRDefault="00453DF9" w:rsidP="00453DF9">
      <w:pPr>
        <w:ind w:left="-180"/>
        <w:jc w:val="center"/>
        <w:rPr>
          <w:vertAlign w:val="superscript"/>
        </w:rPr>
      </w:pPr>
    </w:p>
    <w:p w:rsidR="00453DF9" w:rsidRDefault="00453DF9" w:rsidP="00453DF9">
      <w:pPr>
        <w:ind w:left="-180"/>
        <w:jc w:val="center"/>
        <w:rPr>
          <w:vertAlign w:val="superscript"/>
        </w:rPr>
      </w:pPr>
    </w:p>
    <w:p w:rsidR="00453DF9" w:rsidRDefault="00453DF9" w:rsidP="00453DF9">
      <w:pPr>
        <w:ind w:left="-180"/>
        <w:jc w:val="center"/>
        <w:rPr>
          <w:vertAlign w:val="superscript"/>
        </w:rPr>
      </w:pPr>
    </w:p>
    <w:p w:rsidR="00453DF9" w:rsidRDefault="00453DF9" w:rsidP="00453DF9">
      <w:pPr>
        <w:ind w:left="-180" w:right="-845"/>
      </w:pPr>
    </w:p>
    <w:p w:rsidR="00453DF9" w:rsidRDefault="00453DF9" w:rsidP="00453DF9">
      <w:pPr>
        <w:tabs>
          <w:tab w:val="left" w:pos="6540"/>
        </w:tabs>
        <w:ind w:left="-180"/>
      </w:pPr>
    </w:p>
    <w:p w:rsidR="00453DF9" w:rsidRDefault="00453DF9" w:rsidP="00453DF9"/>
    <w:p w:rsidR="00453DF9" w:rsidRDefault="00453DF9" w:rsidP="00453DF9">
      <w:pPr>
        <w:jc w:val="center"/>
        <w:rPr>
          <w:b/>
          <w:sz w:val="32"/>
          <w:szCs w:val="32"/>
        </w:rPr>
      </w:pPr>
    </w:p>
    <w:p w:rsidR="00453DF9" w:rsidRDefault="00453DF9" w:rsidP="00453DF9">
      <w:pPr>
        <w:jc w:val="center"/>
        <w:rPr>
          <w:b/>
          <w:sz w:val="32"/>
          <w:szCs w:val="32"/>
        </w:rPr>
      </w:pPr>
    </w:p>
    <w:p w:rsidR="00453DF9" w:rsidRDefault="00453DF9" w:rsidP="00453DF9">
      <w:pPr>
        <w:jc w:val="center"/>
        <w:rPr>
          <w:b/>
          <w:sz w:val="32"/>
          <w:szCs w:val="32"/>
        </w:rPr>
      </w:pPr>
    </w:p>
    <w:p w:rsidR="00453DF9" w:rsidRDefault="00453DF9" w:rsidP="00453DF9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22</w:t>
      </w:r>
      <w:r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23</w:t>
      </w:r>
      <w:bookmarkStart w:id="0" w:name="_GoBack"/>
      <w:bookmarkEnd w:id="0"/>
      <w:r>
        <w:rPr>
          <w:color w:val="000000"/>
          <w:sz w:val="28"/>
          <w:szCs w:val="28"/>
        </w:rPr>
        <w:t>уч. г.</w:t>
      </w:r>
    </w:p>
    <w:p w:rsidR="00453DF9" w:rsidRDefault="00453DF9" w:rsidP="00453DF9">
      <w:pPr>
        <w:jc w:val="center"/>
        <w:outlineLvl w:val="2"/>
        <w:rPr>
          <w:b/>
          <w:bCs/>
          <w:sz w:val="32"/>
          <w:szCs w:val="32"/>
        </w:rPr>
      </w:pPr>
    </w:p>
    <w:p w:rsidR="00453DF9" w:rsidRPr="00793B71" w:rsidRDefault="00453DF9" w:rsidP="00453DF9">
      <w:pPr>
        <w:jc w:val="center"/>
        <w:rPr>
          <w:b/>
          <w:sz w:val="22"/>
          <w:szCs w:val="22"/>
        </w:rPr>
      </w:pPr>
      <w:r w:rsidRPr="00793B71">
        <w:rPr>
          <w:b/>
          <w:sz w:val="22"/>
          <w:szCs w:val="22"/>
        </w:rPr>
        <w:lastRenderedPageBreak/>
        <w:t>ПОЯСНИТЕЛЬНАЯ ЗАПИСКА</w:t>
      </w:r>
    </w:p>
    <w:p w:rsidR="00453DF9" w:rsidRPr="00793B71" w:rsidRDefault="00453DF9" w:rsidP="00453DF9">
      <w:pPr>
        <w:ind w:firstLine="426"/>
        <w:jc w:val="both"/>
        <w:rPr>
          <w:sz w:val="22"/>
          <w:szCs w:val="22"/>
        </w:rPr>
      </w:pPr>
      <w:r w:rsidRPr="00793B71">
        <w:rPr>
          <w:sz w:val="22"/>
          <w:szCs w:val="22"/>
        </w:rPr>
        <w:t xml:space="preserve">Рабочая </w:t>
      </w:r>
      <w:proofErr w:type="gramStart"/>
      <w:r w:rsidRPr="00793B71">
        <w:rPr>
          <w:sz w:val="22"/>
          <w:szCs w:val="22"/>
        </w:rPr>
        <w:t>программа  «</w:t>
      </w:r>
      <w:proofErr w:type="gramEnd"/>
      <w:r w:rsidRPr="00793B71">
        <w:rPr>
          <w:sz w:val="22"/>
          <w:szCs w:val="22"/>
        </w:rPr>
        <w:t xml:space="preserve">Занимательная математика» рассматривается в рамках реализации ФГОС НОО и направлена на </w:t>
      </w:r>
      <w:proofErr w:type="spellStart"/>
      <w:r w:rsidRPr="00793B71">
        <w:rPr>
          <w:sz w:val="22"/>
          <w:szCs w:val="22"/>
        </w:rPr>
        <w:t>общеинтеллектуальное</w:t>
      </w:r>
      <w:proofErr w:type="spellEnd"/>
      <w:r w:rsidRPr="00793B71">
        <w:rPr>
          <w:sz w:val="22"/>
          <w:szCs w:val="22"/>
        </w:rPr>
        <w:t xml:space="preserve"> развитие обучающихся.</w:t>
      </w:r>
    </w:p>
    <w:p w:rsidR="00453DF9" w:rsidRPr="00793B71" w:rsidRDefault="00453DF9" w:rsidP="00453DF9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zh-CN"/>
        </w:rPr>
      </w:pPr>
      <w:r w:rsidRPr="00793B71">
        <w:rPr>
          <w:sz w:val="22"/>
          <w:szCs w:val="22"/>
          <w:lang w:eastAsia="zh-CN"/>
        </w:rPr>
        <w:t xml:space="preserve">     Рабочая</w:t>
      </w:r>
      <w:r w:rsidRPr="00793B71">
        <w:rPr>
          <w:bCs/>
          <w:color w:val="191919"/>
          <w:sz w:val="22"/>
          <w:szCs w:val="22"/>
          <w:lang w:eastAsia="zh-CN"/>
        </w:rPr>
        <w:t xml:space="preserve"> программа внеурочной деятельности «</w:t>
      </w:r>
      <w:r w:rsidRPr="00793B71">
        <w:rPr>
          <w:sz w:val="22"/>
          <w:szCs w:val="22"/>
        </w:rPr>
        <w:t>Занимательная математика</w:t>
      </w:r>
      <w:r w:rsidRPr="00793B71">
        <w:rPr>
          <w:bCs/>
          <w:color w:val="191919"/>
          <w:sz w:val="22"/>
          <w:szCs w:val="22"/>
          <w:lang w:eastAsia="zh-CN"/>
        </w:rPr>
        <w:t xml:space="preserve">» </w:t>
      </w:r>
      <w:proofErr w:type="gramStart"/>
      <w:r w:rsidRPr="00793B71">
        <w:rPr>
          <w:sz w:val="22"/>
          <w:szCs w:val="22"/>
          <w:lang w:eastAsia="zh-CN"/>
        </w:rPr>
        <w:t>( составлена</w:t>
      </w:r>
      <w:proofErr w:type="gramEnd"/>
      <w:r w:rsidRPr="00793B71">
        <w:rPr>
          <w:sz w:val="22"/>
          <w:szCs w:val="22"/>
          <w:lang w:eastAsia="zh-CN"/>
        </w:rPr>
        <w:t xml:space="preserve"> на основе авторской программы внеурочной деятельности под  редакцией   Виноградовой Н.Ф., (программа внеурочной деятельности </w:t>
      </w:r>
      <w:r w:rsidRPr="00793B71">
        <w:rPr>
          <w:sz w:val="22"/>
          <w:szCs w:val="22"/>
        </w:rPr>
        <w:t xml:space="preserve">«Занимательная математика» Е.Э. </w:t>
      </w:r>
      <w:proofErr w:type="spellStart"/>
      <w:r w:rsidRPr="00793B71">
        <w:rPr>
          <w:sz w:val="22"/>
          <w:szCs w:val="22"/>
        </w:rPr>
        <w:t>Кочуровой</w:t>
      </w:r>
      <w:proofErr w:type="spellEnd"/>
      <w:r w:rsidRPr="00793B71">
        <w:rPr>
          <w:sz w:val="22"/>
          <w:szCs w:val="22"/>
          <w:lang w:eastAsia="zh-CN"/>
        </w:rPr>
        <w:t xml:space="preserve">. // </w:t>
      </w:r>
      <w:r w:rsidRPr="00793B71">
        <w:rPr>
          <w:bCs/>
          <w:color w:val="191919"/>
          <w:sz w:val="22"/>
          <w:szCs w:val="22"/>
          <w:lang w:eastAsia="zh-CN"/>
        </w:rPr>
        <w:t xml:space="preserve">Сборник программ внеурочной деятельности: 1-4 классы / под ред. Виноградовой. - М.: </w:t>
      </w:r>
      <w:proofErr w:type="spellStart"/>
      <w:r w:rsidRPr="00793B71">
        <w:rPr>
          <w:bCs/>
          <w:color w:val="191919"/>
          <w:sz w:val="22"/>
          <w:szCs w:val="22"/>
          <w:lang w:eastAsia="zh-CN"/>
        </w:rPr>
        <w:t>Вентана</w:t>
      </w:r>
      <w:proofErr w:type="spellEnd"/>
      <w:r w:rsidRPr="00793B71">
        <w:rPr>
          <w:bCs/>
          <w:color w:val="191919"/>
          <w:sz w:val="22"/>
          <w:szCs w:val="22"/>
          <w:lang w:eastAsia="zh-CN"/>
        </w:rPr>
        <w:t xml:space="preserve">-Граф, 2016. - 192с.). </w:t>
      </w:r>
    </w:p>
    <w:p w:rsidR="00453DF9" w:rsidRPr="00793B71" w:rsidRDefault="00453DF9" w:rsidP="00453DF9">
      <w:pPr>
        <w:pStyle w:val="1"/>
        <w:ind w:firstLine="700"/>
        <w:rPr>
          <w:rFonts w:ascii="Times New Roman" w:hAnsi="Times New Roman"/>
        </w:rPr>
      </w:pPr>
      <w:r w:rsidRPr="00793B71">
        <w:rPr>
          <w:rFonts w:ascii="Times New Roman" w:hAnsi="Times New Roman"/>
          <w:b/>
        </w:rPr>
        <w:t>Цель программы</w:t>
      </w:r>
      <w:r w:rsidRPr="00793B71">
        <w:rPr>
          <w:rFonts w:ascii="Times New Roman" w:hAnsi="Times New Roman"/>
        </w:rPr>
        <w:t>: развивать логическое мышление, внимание, память, творческое воображение, наблюдательность, последовательность рассуждений и его доказательность.</w:t>
      </w:r>
    </w:p>
    <w:p w:rsidR="00453DF9" w:rsidRPr="00793B71" w:rsidRDefault="00453DF9" w:rsidP="00453DF9">
      <w:pPr>
        <w:pStyle w:val="1"/>
        <w:ind w:firstLine="700"/>
        <w:rPr>
          <w:rFonts w:ascii="Times New Roman" w:hAnsi="Times New Roman"/>
        </w:rPr>
      </w:pPr>
      <w:r w:rsidRPr="00793B71">
        <w:rPr>
          <w:rFonts w:ascii="Times New Roman" w:hAnsi="Times New Roman"/>
          <w:b/>
        </w:rPr>
        <w:t>Задачи программы</w:t>
      </w:r>
      <w:r w:rsidRPr="00793B71">
        <w:rPr>
          <w:rFonts w:ascii="Times New Roman" w:hAnsi="Times New Roman"/>
        </w:rPr>
        <w:t>:</w:t>
      </w:r>
    </w:p>
    <w:p w:rsidR="00453DF9" w:rsidRPr="00793B71" w:rsidRDefault="00453DF9" w:rsidP="00453DF9">
      <w:pPr>
        <w:pStyle w:val="1"/>
        <w:numPr>
          <w:ilvl w:val="0"/>
          <w:numId w:val="2"/>
        </w:numPr>
        <w:ind w:left="700"/>
        <w:rPr>
          <w:rFonts w:ascii="Times New Roman" w:hAnsi="Times New Roman"/>
        </w:rPr>
      </w:pPr>
      <w:r w:rsidRPr="00793B71">
        <w:rPr>
          <w:rFonts w:ascii="Times New Roman" w:hAnsi="Times New Roman"/>
        </w:rPr>
        <w:t xml:space="preserve">расширять кругозор учащихся в различных областях элементарной математики; </w:t>
      </w:r>
    </w:p>
    <w:p w:rsidR="00453DF9" w:rsidRPr="00793B71" w:rsidRDefault="00453DF9" w:rsidP="00453DF9">
      <w:pPr>
        <w:pStyle w:val="1"/>
        <w:numPr>
          <w:ilvl w:val="0"/>
          <w:numId w:val="2"/>
        </w:numPr>
        <w:ind w:left="700"/>
        <w:rPr>
          <w:rFonts w:ascii="Times New Roman" w:hAnsi="Times New Roman"/>
        </w:rPr>
      </w:pPr>
      <w:r w:rsidRPr="00793B71">
        <w:rPr>
          <w:rFonts w:ascii="Times New Roman" w:hAnsi="Times New Roman"/>
        </w:rPr>
        <w:t xml:space="preserve">развитие краткости речи; </w:t>
      </w:r>
    </w:p>
    <w:p w:rsidR="00453DF9" w:rsidRPr="00793B71" w:rsidRDefault="00453DF9" w:rsidP="00453DF9">
      <w:pPr>
        <w:pStyle w:val="1"/>
        <w:numPr>
          <w:ilvl w:val="0"/>
          <w:numId w:val="2"/>
        </w:numPr>
        <w:ind w:left="700"/>
        <w:rPr>
          <w:rFonts w:ascii="Times New Roman" w:hAnsi="Times New Roman"/>
        </w:rPr>
      </w:pPr>
      <w:r w:rsidRPr="00793B71">
        <w:rPr>
          <w:rFonts w:ascii="Times New Roman" w:hAnsi="Times New Roman"/>
        </w:rPr>
        <w:t xml:space="preserve">умелое использование символики; </w:t>
      </w:r>
    </w:p>
    <w:p w:rsidR="00453DF9" w:rsidRPr="00793B71" w:rsidRDefault="00453DF9" w:rsidP="00453DF9">
      <w:pPr>
        <w:pStyle w:val="1"/>
        <w:numPr>
          <w:ilvl w:val="0"/>
          <w:numId w:val="2"/>
        </w:numPr>
        <w:ind w:left="700"/>
        <w:rPr>
          <w:rFonts w:ascii="Times New Roman" w:hAnsi="Times New Roman"/>
        </w:rPr>
      </w:pPr>
      <w:r w:rsidRPr="00793B71">
        <w:rPr>
          <w:rFonts w:ascii="Times New Roman" w:hAnsi="Times New Roman"/>
        </w:rPr>
        <w:t xml:space="preserve">правильное применение математической терминологии; </w:t>
      </w:r>
    </w:p>
    <w:p w:rsidR="00453DF9" w:rsidRPr="00793B71" w:rsidRDefault="00453DF9" w:rsidP="00453DF9">
      <w:pPr>
        <w:pStyle w:val="1"/>
        <w:numPr>
          <w:ilvl w:val="0"/>
          <w:numId w:val="2"/>
        </w:numPr>
        <w:ind w:left="700"/>
        <w:rPr>
          <w:rFonts w:ascii="Times New Roman" w:hAnsi="Times New Roman"/>
        </w:rPr>
      </w:pPr>
      <w:r w:rsidRPr="00793B71">
        <w:rPr>
          <w:rFonts w:ascii="Times New Roman" w:hAnsi="Times New Roman"/>
        </w:rPr>
        <w:t xml:space="preserve">умение отвлекаться </w:t>
      </w:r>
      <w:proofErr w:type="gramStart"/>
      <w:r w:rsidRPr="00793B71">
        <w:rPr>
          <w:rFonts w:ascii="Times New Roman" w:hAnsi="Times New Roman"/>
        </w:rPr>
        <w:t>от  всех</w:t>
      </w:r>
      <w:proofErr w:type="gramEnd"/>
      <w:r w:rsidRPr="00793B71">
        <w:rPr>
          <w:rFonts w:ascii="Times New Roman" w:hAnsi="Times New Roman"/>
        </w:rPr>
        <w:t xml:space="preserve"> качественных сторон предметов и явлений, сосредоточивая внимание только на количественных; </w:t>
      </w:r>
    </w:p>
    <w:p w:rsidR="00453DF9" w:rsidRPr="00793B71" w:rsidRDefault="00453DF9" w:rsidP="00453DF9">
      <w:pPr>
        <w:pStyle w:val="1"/>
        <w:numPr>
          <w:ilvl w:val="0"/>
          <w:numId w:val="2"/>
        </w:numPr>
        <w:ind w:left="700"/>
        <w:rPr>
          <w:rFonts w:ascii="Times New Roman" w:hAnsi="Times New Roman"/>
        </w:rPr>
      </w:pPr>
      <w:r w:rsidRPr="00793B71">
        <w:rPr>
          <w:rFonts w:ascii="Times New Roman" w:hAnsi="Times New Roman"/>
        </w:rPr>
        <w:t xml:space="preserve">умение делать доступные выводы и обобщения; </w:t>
      </w:r>
    </w:p>
    <w:p w:rsidR="00453DF9" w:rsidRPr="00793B71" w:rsidRDefault="00453DF9" w:rsidP="00453DF9">
      <w:pPr>
        <w:pStyle w:val="1"/>
        <w:numPr>
          <w:ilvl w:val="0"/>
          <w:numId w:val="2"/>
        </w:numPr>
        <w:ind w:left="700"/>
        <w:rPr>
          <w:rFonts w:ascii="Times New Roman" w:hAnsi="Times New Roman"/>
        </w:rPr>
      </w:pPr>
      <w:r w:rsidRPr="00793B71">
        <w:rPr>
          <w:rFonts w:ascii="Times New Roman" w:hAnsi="Times New Roman"/>
        </w:rPr>
        <w:t>обосновывать свои мысли.</w:t>
      </w:r>
    </w:p>
    <w:p w:rsidR="00453DF9" w:rsidRPr="00793B71" w:rsidRDefault="00453DF9" w:rsidP="00453DF9">
      <w:pPr>
        <w:rPr>
          <w:b/>
          <w:sz w:val="22"/>
          <w:szCs w:val="22"/>
        </w:rPr>
      </w:pPr>
      <w:r w:rsidRPr="00793B71">
        <w:rPr>
          <w:b/>
          <w:sz w:val="22"/>
          <w:szCs w:val="22"/>
        </w:rPr>
        <w:t>В основе реализации основной образовательной программы лежит системно-</w:t>
      </w:r>
      <w:proofErr w:type="spellStart"/>
      <w:r w:rsidRPr="00793B71">
        <w:rPr>
          <w:b/>
          <w:sz w:val="22"/>
          <w:szCs w:val="22"/>
        </w:rPr>
        <w:t>деятельностный</w:t>
      </w:r>
      <w:proofErr w:type="spellEnd"/>
      <w:r w:rsidRPr="00793B71">
        <w:rPr>
          <w:b/>
          <w:sz w:val="22"/>
          <w:szCs w:val="22"/>
        </w:rPr>
        <w:t xml:space="preserve"> подход, который предполагает опору на базовые образовательные технологии </w:t>
      </w:r>
      <w:proofErr w:type="spellStart"/>
      <w:r w:rsidRPr="00793B71">
        <w:rPr>
          <w:b/>
          <w:sz w:val="22"/>
          <w:szCs w:val="22"/>
        </w:rPr>
        <w:t>деятельностного</w:t>
      </w:r>
      <w:proofErr w:type="spellEnd"/>
      <w:r w:rsidRPr="00793B71">
        <w:rPr>
          <w:b/>
          <w:sz w:val="22"/>
          <w:szCs w:val="22"/>
        </w:rPr>
        <w:t xml:space="preserve"> типа: </w:t>
      </w:r>
    </w:p>
    <w:p w:rsidR="00453DF9" w:rsidRPr="00793B71" w:rsidRDefault="00453DF9" w:rsidP="00453DF9">
      <w:pPr>
        <w:pStyle w:val="a4"/>
        <w:numPr>
          <w:ilvl w:val="0"/>
          <w:numId w:val="1"/>
        </w:numPr>
        <w:rPr>
          <w:sz w:val="22"/>
          <w:szCs w:val="22"/>
        </w:rPr>
      </w:pPr>
      <w:r w:rsidRPr="00793B71">
        <w:rPr>
          <w:sz w:val="22"/>
          <w:szCs w:val="22"/>
        </w:rPr>
        <w:t xml:space="preserve">технологию продуктивного чтения; </w:t>
      </w:r>
    </w:p>
    <w:p w:rsidR="00453DF9" w:rsidRPr="00793B71" w:rsidRDefault="00453DF9" w:rsidP="00453DF9">
      <w:pPr>
        <w:pStyle w:val="a4"/>
        <w:numPr>
          <w:ilvl w:val="0"/>
          <w:numId w:val="1"/>
        </w:numPr>
        <w:rPr>
          <w:sz w:val="22"/>
          <w:szCs w:val="22"/>
        </w:rPr>
      </w:pPr>
      <w:r w:rsidRPr="00793B71">
        <w:rPr>
          <w:sz w:val="22"/>
          <w:szCs w:val="22"/>
        </w:rPr>
        <w:t>проблемно-диалогическую технологию;</w:t>
      </w:r>
    </w:p>
    <w:p w:rsidR="00453DF9" w:rsidRPr="00793B71" w:rsidRDefault="00453DF9" w:rsidP="00453DF9">
      <w:pPr>
        <w:pStyle w:val="a4"/>
        <w:numPr>
          <w:ilvl w:val="0"/>
          <w:numId w:val="1"/>
        </w:numPr>
        <w:rPr>
          <w:sz w:val="22"/>
          <w:szCs w:val="22"/>
        </w:rPr>
      </w:pPr>
      <w:r w:rsidRPr="00793B71">
        <w:rPr>
          <w:sz w:val="22"/>
          <w:szCs w:val="22"/>
        </w:rPr>
        <w:t xml:space="preserve">технологию оценивания образовательных достижений (учебных успехов); </w:t>
      </w:r>
    </w:p>
    <w:p w:rsidR="00453DF9" w:rsidRPr="00793B71" w:rsidRDefault="00453DF9" w:rsidP="00453DF9">
      <w:pPr>
        <w:pStyle w:val="a4"/>
        <w:numPr>
          <w:ilvl w:val="0"/>
          <w:numId w:val="1"/>
        </w:numPr>
        <w:rPr>
          <w:sz w:val="22"/>
          <w:szCs w:val="22"/>
        </w:rPr>
      </w:pPr>
      <w:r w:rsidRPr="00793B71">
        <w:rPr>
          <w:sz w:val="22"/>
          <w:szCs w:val="22"/>
        </w:rPr>
        <w:t>технологии проектной и исследовательской деятельности;</w:t>
      </w:r>
    </w:p>
    <w:p w:rsidR="00453DF9" w:rsidRPr="00793B71" w:rsidRDefault="00453DF9" w:rsidP="00453DF9">
      <w:pPr>
        <w:pStyle w:val="a4"/>
        <w:numPr>
          <w:ilvl w:val="0"/>
          <w:numId w:val="1"/>
        </w:numPr>
        <w:rPr>
          <w:sz w:val="22"/>
          <w:szCs w:val="22"/>
        </w:rPr>
      </w:pPr>
      <w:r w:rsidRPr="00793B71">
        <w:rPr>
          <w:sz w:val="22"/>
          <w:szCs w:val="22"/>
        </w:rPr>
        <w:t xml:space="preserve"> ИКТ-технологии.</w:t>
      </w:r>
    </w:p>
    <w:p w:rsidR="00453DF9" w:rsidRPr="00793B71" w:rsidRDefault="00453DF9" w:rsidP="00453DF9">
      <w:pPr>
        <w:jc w:val="center"/>
        <w:rPr>
          <w:b/>
          <w:sz w:val="22"/>
          <w:szCs w:val="22"/>
        </w:rPr>
      </w:pPr>
      <w:r w:rsidRPr="00793B71">
        <w:rPr>
          <w:b/>
          <w:sz w:val="22"/>
          <w:szCs w:val="22"/>
        </w:rPr>
        <w:t>Основное содержание курса внеурочной деятельности</w:t>
      </w:r>
    </w:p>
    <w:p w:rsidR="00453DF9" w:rsidRPr="00793B71" w:rsidRDefault="00453DF9" w:rsidP="00453DF9">
      <w:pPr>
        <w:jc w:val="center"/>
        <w:rPr>
          <w:b/>
          <w:sz w:val="22"/>
          <w:szCs w:val="22"/>
        </w:rPr>
      </w:pPr>
      <w:r w:rsidRPr="00793B71">
        <w:rPr>
          <w:b/>
          <w:sz w:val="22"/>
          <w:szCs w:val="22"/>
        </w:rPr>
        <w:t>1-й класс (33 часа)</w:t>
      </w:r>
    </w:p>
    <w:p w:rsidR="00453DF9" w:rsidRPr="00793B71" w:rsidRDefault="00453DF9" w:rsidP="00453DF9">
      <w:pPr>
        <w:keepNext/>
        <w:keepLines/>
        <w:spacing w:before="180"/>
        <w:ind w:left="20" w:firstLine="360"/>
        <w:jc w:val="both"/>
        <w:outlineLvl w:val="2"/>
        <w:rPr>
          <w:sz w:val="22"/>
          <w:szCs w:val="22"/>
        </w:rPr>
      </w:pPr>
      <w:r w:rsidRPr="00793B71">
        <w:rPr>
          <w:b/>
          <w:bCs/>
          <w:sz w:val="22"/>
          <w:szCs w:val="22"/>
        </w:rPr>
        <w:t>Числа. Арифметические действия. Величины</w:t>
      </w:r>
    </w:p>
    <w:p w:rsidR="00453DF9" w:rsidRPr="00793B71" w:rsidRDefault="00453DF9" w:rsidP="00453DF9">
      <w:pPr>
        <w:ind w:left="20" w:right="20" w:firstLine="360"/>
        <w:jc w:val="both"/>
        <w:rPr>
          <w:sz w:val="22"/>
          <w:szCs w:val="22"/>
        </w:rPr>
      </w:pPr>
      <w:r w:rsidRPr="00793B71">
        <w:rPr>
          <w:sz w:val="22"/>
          <w:szCs w:val="22"/>
        </w:rPr>
        <w:t>Названия и последовательность чисел от 1 до 20. Подсчёт числа точек на верхних гранях выпавших кубиков.</w:t>
      </w:r>
    </w:p>
    <w:p w:rsidR="00453DF9" w:rsidRPr="00793B71" w:rsidRDefault="00453DF9" w:rsidP="00453DF9">
      <w:pPr>
        <w:ind w:left="20" w:right="20" w:firstLine="360"/>
        <w:jc w:val="both"/>
        <w:rPr>
          <w:sz w:val="22"/>
          <w:szCs w:val="22"/>
        </w:rPr>
      </w:pPr>
      <w:r w:rsidRPr="00793B71">
        <w:rPr>
          <w:sz w:val="22"/>
          <w:szCs w:val="22"/>
        </w:rPr>
        <w:t>Числа от 1 до 100. Решение и составление ребусов, содержащих числа. Сложение и вычитание чисел в пределах 100. Таблица умножения одно</w:t>
      </w:r>
      <w:r w:rsidRPr="00793B71">
        <w:rPr>
          <w:sz w:val="22"/>
          <w:szCs w:val="22"/>
        </w:rPr>
        <w:softHyphen/>
        <w:t>значных чисел и соответствующие случаи деления.</w:t>
      </w:r>
    </w:p>
    <w:p w:rsidR="00453DF9" w:rsidRPr="00793B71" w:rsidRDefault="00453DF9" w:rsidP="00453DF9">
      <w:pPr>
        <w:rPr>
          <w:sz w:val="22"/>
          <w:szCs w:val="22"/>
        </w:rPr>
      </w:pPr>
      <w:r w:rsidRPr="00793B71">
        <w:rPr>
          <w:i/>
          <w:iCs/>
          <w:sz w:val="22"/>
          <w:szCs w:val="22"/>
        </w:rPr>
        <w:t xml:space="preserve">          </w:t>
      </w:r>
      <w:r w:rsidRPr="00793B71">
        <w:rPr>
          <w:sz w:val="22"/>
          <w:szCs w:val="22"/>
        </w:rPr>
        <w:t>Числовые головоломки: соединение чисел знаками действия так, чтобы в ответе получилось заданное число, и др. Поиск нескольких ре</w:t>
      </w:r>
      <w:r w:rsidRPr="00793B71">
        <w:rPr>
          <w:sz w:val="22"/>
          <w:szCs w:val="22"/>
        </w:rPr>
        <w:softHyphen/>
        <w:t>шений. Восстановление примеров: поиск цифры, которая скрыта. После</w:t>
      </w:r>
      <w:r w:rsidRPr="00793B71">
        <w:rPr>
          <w:sz w:val="22"/>
          <w:szCs w:val="22"/>
        </w:rPr>
        <w:softHyphen/>
        <w:t>довательное выполнение арифметических действий: отгадывание задуманных чисел.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rPr>
          <w:sz w:val="22"/>
          <w:szCs w:val="22"/>
        </w:rPr>
      </w:pPr>
      <w:r w:rsidRPr="00793B71">
        <w:rPr>
          <w:sz w:val="22"/>
          <w:szCs w:val="22"/>
        </w:rPr>
        <w:t xml:space="preserve">      Заполнение числовых кроссвордов (</w:t>
      </w:r>
      <w:proofErr w:type="spellStart"/>
      <w:r w:rsidRPr="00793B71">
        <w:rPr>
          <w:sz w:val="22"/>
          <w:szCs w:val="22"/>
        </w:rPr>
        <w:t>судоку</w:t>
      </w:r>
      <w:proofErr w:type="spellEnd"/>
      <w:r w:rsidRPr="00793B71">
        <w:rPr>
          <w:sz w:val="22"/>
          <w:szCs w:val="22"/>
        </w:rPr>
        <w:t xml:space="preserve">, </w:t>
      </w:r>
      <w:proofErr w:type="spellStart"/>
      <w:r w:rsidRPr="00793B71">
        <w:rPr>
          <w:sz w:val="22"/>
          <w:szCs w:val="22"/>
        </w:rPr>
        <w:t>какуро</w:t>
      </w:r>
      <w:proofErr w:type="spellEnd"/>
      <w:r w:rsidRPr="00793B71">
        <w:rPr>
          <w:sz w:val="22"/>
          <w:szCs w:val="22"/>
        </w:rPr>
        <w:t xml:space="preserve"> и др.).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20" w:firstLine="400"/>
        <w:rPr>
          <w:sz w:val="22"/>
          <w:szCs w:val="22"/>
        </w:rPr>
      </w:pPr>
      <w:r w:rsidRPr="00793B71">
        <w:rPr>
          <w:sz w:val="22"/>
          <w:szCs w:val="22"/>
        </w:rPr>
        <w:t>Числа от 1 до 1000. Сложение и вычитание чисел в пределах 1000.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Числа-великаны (миллион и др.). Числовой палиндром: число, кото</w:t>
      </w:r>
      <w:r w:rsidRPr="00793B71">
        <w:rPr>
          <w:sz w:val="22"/>
          <w:szCs w:val="22"/>
        </w:rPr>
        <w:softHyphen/>
        <w:t>рое читается одинаково слева направо и справа налево.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Поиск и чтение слов, связанных с математикой (в таблице, ходом шахматного коня и др.).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20" w:firstLine="400"/>
        <w:rPr>
          <w:sz w:val="22"/>
          <w:szCs w:val="22"/>
        </w:rPr>
      </w:pPr>
      <w:r w:rsidRPr="00793B71">
        <w:rPr>
          <w:sz w:val="22"/>
          <w:szCs w:val="22"/>
        </w:rPr>
        <w:t>Занимательные задания с римскими цифрами.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20" w:firstLine="400"/>
        <w:rPr>
          <w:sz w:val="22"/>
          <w:szCs w:val="22"/>
        </w:rPr>
      </w:pPr>
      <w:r w:rsidRPr="00793B71">
        <w:rPr>
          <w:sz w:val="22"/>
          <w:szCs w:val="22"/>
        </w:rPr>
        <w:t>Время. Единицы времени. Масса. Единицы массы. Литр</w:t>
      </w:r>
    </w:p>
    <w:p w:rsidR="00453DF9" w:rsidRPr="00793B71" w:rsidRDefault="00453DF9" w:rsidP="00453DF9">
      <w:pPr>
        <w:pStyle w:val="12"/>
        <w:keepNext/>
        <w:keepLines/>
        <w:shd w:val="clear" w:color="auto" w:fill="auto"/>
        <w:spacing w:line="276" w:lineRule="auto"/>
        <w:ind w:firstLine="0"/>
        <w:rPr>
          <w:b/>
        </w:rPr>
      </w:pPr>
      <w:r w:rsidRPr="00793B71">
        <w:rPr>
          <w:b/>
        </w:rPr>
        <w:t>Математические игры: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697"/>
        </w:tabs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«Весёлый счёт» — игра-соревнование; игры с игральными куби</w:t>
      </w:r>
      <w:r w:rsidRPr="00793B71">
        <w:rPr>
          <w:sz w:val="22"/>
          <w:szCs w:val="22"/>
        </w:rPr>
        <w:softHyphen/>
        <w:t>ками. Игры: 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рождения»;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721"/>
        </w:tabs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игры: «Волшебная палочка», «Лучший счётчик», «Не подведи друга», «День и ночь», «Счастливый случай», «Сбор плодов», «Гонки с зонтиками», «Магазин», «Какой ряд дружнее?»;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665"/>
        </w:tabs>
        <w:spacing w:before="0" w:line="240" w:lineRule="auto"/>
        <w:ind w:left="20" w:firstLine="400"/>
        <w:rPr>
          <w:sz w:val="22"/>
          <w:szCs w:val="22"/>
        </w:rPr>
      </w:pPr>
      <w:r w:rsidRPr="00793B71">
        <w:rPr>
          <w:sz w:val="22"/>
          <w:szCs w:val="22"/>
        </w:rPr>
        <w:t>игры с мячом: «Наоборот», «Не урони мяч»;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673"/>
        </w:tabs>
        <w:spacing w:before="0" w:line="240" w:lineRule="auto"/>
        <w:ind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игры с набором «Карточки-считалочки» (</w:t>
      </w:r>
      <w:proofErr w:type="spellStart"/>
      <w:r w:rsidRPr="00793B71">
        <w:rPr>
          <w:sz w:val="22"/>
          <w:szCs w:val="22"/>
        </w:rPr>
        <w:t>сорбонки</w:t>
      </w:r>
      <w:proofErr w:type="spellEnd"/>
      <w:r w:rsidRPr="00793B71">
        <w:rPr>
          <w:sz w:val="22"/>
          <w:szCs w:val="22"/>
        </w:rPr>
        <w:t>) — двусторон</w:t>
      </w:r>
      <w:r w:rsidRPr="00793B71">
        <w:rPr>
          <w:sz w:val="22"/>
          <w:szCs w:val="22"/>
        </w:rPr>
        <w:softHyphen/>
        <w:t>ние карточки: на одной стороне — задание, на другой — ответ;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678"/>
        </w:tabs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lastRenderedPageBreak/>
        <w:t>математические пирамиды: «Сложение в пределах 10; 20; 100», «Вычитание в пределах 10; 20; 100», «Умножение», «Деление»;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673"/>
        </w:tabs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работа с палитрой — основой с цветными фишками и комплектом заданий к палитре по темам: «Сложение и вычитание до 100» и др.;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682"/>
        </w:tabs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игры: «Крестики-нолики», «Крестики-нолики на бесконечной доске», «Морской бой» и др., конструкторы «Часы», «Весы» из элек</w:t>
      </w:r>
      <w:r w:rsidRPr="00793B71">
        <w:rPr>
          <w:sz w:val="22"/>
          <w:szCs w:val="22"/>
        </w:rPr>
        <w:softHyphen/>
        <w:t>тронного учебного пособия «Математика и конструирование».</w:t>
      </w:r>
    </w:p>
    <w:p w:rsidR="00453DF9" w:rsidRPr="00793B71" w:rsidRDefault="00453DF9" w:rsidP="00453DF9">
      <w:pPr>
        <w:pStyle w:val="10"/>
        <w:shd w:val="clear" w:color="auto" w:fill="auto"/>
        <w:tabs>
          <w:tab w:val="left" w:pos="682"/>
        </w:tabs>
        <w:spacing w:before="0" w:line="276" w:lineRule="auto"/>
        <w:ind w:left="420" w:right="20"/>
        <w:rPr>
          <w:sz w:val="22"/>
          <w:szCs w:val="22"/>
        </w:rPr>
      </w:pPr>
    </w:p>
    <w:p w:rsidR="00453DF9" w:rsidRPr="00793B71" w:rsidRDefault="00453DF9" w:rsidP="00453DF9">
      <w:pPr>
        <w:pStyle w:val="10"/>
        <w:shd w:val="clear" w:color="auto" w:fill="auto"/>
        <w:tabs>
          <w:tab w:val="left" w:pos="682"/>
        </w:tabs>
        <w:spacing w:before="0" w:line="276" w:lineRule="auto"/>
        <w:ind w:left="20" w:right="20"/>
        <w:rPr>
          <w:sz w:val="22"/>
          <w:szCs w:val="22"/>
        </w:rPr>
      </w:pPr>
      <w:r w:rsidRPr="00793B71">
        <w:rPr>
          <w:b/>
          <w:sz w:val="22"/>
          <w:szCs w:val="22"/>
        </w:rPr>
        <w:t>Универсальные учебные действия:</w:t>
      </w:r>
    </w:p>
    <w:p w:rsidR="00453DF9" w:rsidRPr="00793B71" w:rsidRDefault="00453DF9" w:rsidP="00453DF9">
      <w:pPr>
        <w:pStyle w:val="10"/>
        <w:shd w:val="clear" w:color="auto" w:fill="auto"/>
        <w:tabs>
          <w:tab w:val="left" w:pos="687"/>
        </w:tabs>
        <w:spacing w:before="0" w:line="240" w:lineRule="auto"/>
        <w:ind w:right="20"/>
        <w:rPr>
          <w:sz w:val="22"/>
          <w:szCs w:val="22"/>
        </w:rPr>
      </w:pPr>
      <w:r w:rsidRPr="00793B71">
        <w:rPr>
          <w:sz w:val="22"/>
          <w:szCs w:val="22"/>
        </w:rPr>
        <w:t>-сравнивать разные приёмы действий, выбирать удобные способы для выполнения конкретного задания;</w:t>
      </w:r>
    </w:p>
    <w:p w:rsidR="00453DF9" w:rsidRPr="00793B71" w:rsidRDefault="00453DF9" w:rsidP="00453DF9">
      <w:pPr>
        <w:pStyle w:val="10"/>
        <w:shd w:val="clear" w:color="auto" w:fill="auto"/>
        <w:tabs>
          <w:tab w:val="left" w:pos="678"/>
        </w:tabs>
        <w:spacing w:before="0" w:line="240" w:lineRule="auto"/>
        <w:ind w:right="20"/>
        <w:rPr>
          <w:sz w:val="22"/>
          <w:szCs w:val="22"/>
        </w:rPr>
      </w:pPr>
      <w:r w:rsidRPr="00793B71">
        <w:rPr>
          <w:sz w:val="22"/>
          <w:szCs w:val="22"/>
        </w:rPr>
        <w:t>-моделировать в процессе совместного обсуждения алгоритм реше</w:t>
      </w:r>
      <w:r w:rsidRPr="00793B71">
        <w:rPr>
          <w:sz w:val="22"/>
          <w:szCs w:val="22"/>
        </w:rPr>
        <w:softHyphen/>
        <w:t>ния числового кроссворда; использовать его в ходе самостоятельной работы;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right="40"/>
        <w:rPr>
          <w:sz w:val="22"/>
          <w:szCs w:val="22"/>
        </w:rPr>
      </w:pPr>
      <w:r w:rsidRPr="00793B71">
        <w:rPr>
          <w:sz w:val="22"/>
          <w:szCs w:val="22"/>
        </w:rPr>
        <w:t>-применять изученные способы учебной работы и приёмы вычислений для работы с числовыми головоломками;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right="40"/>
        <w:jc w:val="left"/>
        <w:rPr>
          <w:sz w:val="22"/>
          <w:szCs w:val="22"/>
        </w:rPr>
      </w:pPr>
      <w:r w:rsidRPr="00793B71">
        <w:rPr>
          <w:sz w:val="22"/>
          <w:szCs w:val="22"/>
        </w:rPr>
        <w:t xml:space="preserve">-анализировать правила игры, действовать в соответствии с </w:t>
      </w:r>
      <w:proofErr w:type="gramStart"/>
      <w:r w:rsidRPr="00793B71">
        <w:rPr>
          <w:sz w:val="22"/>
          <w:szCs w:val="22"/>
        </w:rPr>
        <w:t>заданиями</w:t>
      </w:r>
      <w:r w:rsidRPr="00793B71">
        <w:rPr>
          <w:rStyle w:val="a6"/>
          <w:sz w:val="22"/>
          <w:szCs w:val="22"/>
        </w:rPr>
        <w:t xml:space="preserve">  и</w:t>
      </w:r>
      <w:proofErr w:type="gramEnd"/>
      <w:r w:rsidRPr="00793B71">
        <w:rPr>
          <w:rStyle w:val="a6"/>
          <w:sz w:val="22"/>
          <w:szCs w:val="22"/>
        </w:rPr>
        <w:t xml:space="preserve"> </w:t>
      </w:r>
      <w:r w:rsidRPr="00793B71">
        <w:rPr>
          <w:sz w:val="22"/>
          <w:szCs w:val="22"/>
        </w:rPr>
        <w:t xml:space="preserve"> правилами;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right="40"/>
        <w:jc w:val="left"/>
        <w:rPr>
          <w:sz w:val="22"/>
          <w:szCs w:val="22"/>
        </w:rPr>
      </w:pPr>
      <w:r w:rsidRPr="00793B71">
        <w:rPr>
          <w:sz w:val="22"/>
          <w:szCs w:val="22"/>
        </w:rPr>
        <w:t xml:space="preserve">-включаться в групповую работу, участвовать в обсуждении проблемных </w:t>
      </w:r>
      <w:proofErr w:type="gramStart"/>
      <w:r w:rsidRPr="00793B71">
        <w:rPr>
          <w:sz w:val="22"/>
          <w:szCs w:val="22"/>
        </w:rPr>
        <w:t>вопросов,  высказывать</w:t>
      </w:r>
      <w:proofErr w:type="gramEnd"/>
      <w:r w:rsidRPr="00793B71">
        <w:rPr>
          <w:sz w:val="22"/>
          <w:szCs w:val="22"/>
        </w:rPr>
        <w:t xml:space="preserve"> собственное мнение и аргументировать его;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right="40"/>
        <w:jc w:val="left"/>
        <w:rPr>
          <w:sz w:val="22"/>
          <w:szCs w:val="22"/>
        </w:rPr>
      </w:pPr>
      <w:r w:rsidRPr="00793B71">
        <w:rPr>
          <w:sz w:val="22"/>
          <w:szCs w:val="22"/>
        </w:rPr>
        <w:t xml:space="preserve">- выполнять пробное учебное действие, фиксировать </w:t>
      </w:r>
      <w:proofErr w:type="gramStart"/>
      <w:r w:rsidRPr="00793B71">
        <w:rPr>
          <w:sz w:val="22"/>
          <w:szCs w:val="22"/>
        </w:rPr>
        <w:t>индивидуальное  затруднение</w:t>
      </w:r>
      <w:proofErr w:type="gramEnd"/>
      <w:r w:rsidRPr="00793B71">
        <w:rPr>
          <w:sz w:val="22"/>
          <w:szCs w:val="22"/>
        </w:rPr>
        <w:t xml:space="preserve"> в пробном действии;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right="40"/>
        <w:rPr>
          <w:sz w:val="22"/>
          <w:szCs w:val="22"/>
        </w:rPr>
      </w:pPr>
      <w:r w:rsidRPr="00793B71">
        <w:rPr>
          <w:sz w:val="22"/>
          <w:szCs w:val="22"/>
        </w:rPr>
        <w:t xml:space="preserve">-аргументировать свою позицию в коммуникации, учитывать </w:t>
      </w:r>
      <w:proofErr w:type="gramStart"/>
      <w:r w:rsidRPr="00793B71">
        <w:rPr>
          <w:sz w:val="22"/>
          <w:szCs w:val="22"/>
        </w:rPr>
        <w:t>разные  мнения</w:t>
      </w:r>
      <w:proofErr w:type="gramEnd"/>
      <w:r w:rsidRPr="00793B71">
        <w:rPr>
          <w:sz w:val="22"/>
          <w:szCs w:val="22"/>
        </w:rPr>
        <w:t>, использовать критерии для обоснования своего суждения;</w:t>
      </w:r>
    </w:p>
    <w:p w:rsidR="00453DF9" w:rsidRPr="00793B71" w:rsidRDefault="00453DF9" w:rsidP="00453DF9">
      <w:pPr>
        <w:pStyle w:val="10"/>
        <w:shd w:val="clear" w:color="auto" w:fill="auto"/>
        <w:tabs>
          <w:tab w:val="left" w:pos="575"/>
        </w:tabs>
        <w:spacing w:before="0" w:line="240" w:lineRule="auto"/>
        <w:ind w:right="40"/>
        <w:rPr>
          <w:sz w:val="22"/>
          <w:szCs w:val="22"/>
        </w:rPr>
      </w:pPr>
      <w:r w:rsidRPr="00793B71">
        <w:rPr>
          <w:sz w:val="22"/>
          <w:szCs w:val="22"/>
        </w:rPr>
        <w:t>-сопоставлять полученный (промежуточный, итоговый) результат заданным условием;</w:t>
      </w:r>
    </w:p>
    <w:p w:rsidR="00453DF9" w:rsidRPr="00793B71" w:rsidRDefault="00453DF9" w:rsidP="00453DF9">
      <w:pPr>
        <w:pStyle w:val="10"/>
        <w:shd w:val="clear" w:color="auto" w:fill="auto"/>
        <w:tabs>
          <w:tab w:val="left" w:pos="729"/>
        </w:tabs>
        <w:spacing w:before="0" w:line="240" w:lineRule="auto"/>
        <w:ind w:right="40"/>
        <w:rPr>
          <w:sz w:val="22"/>
          <w:szCs w:val="22"/>
        </w:rPr>
      </w:pPr>
      <w:r w:rsidRPr="00793B71">
        <w:rPr>
          <w:sz w:val="22"/>
          <w:szCs w:val="22"/>
        </w:rPr>
        <w:t>-контролировать свою деятельность: обнаруживать и исправлять ошибки.</w:t>
      </w:r>
    </w:p>
    <w:p w:rsidR="00453DF9" w:rsidRPr="00793B71" w:rsidRDefault="00453DF9" w:rsidP="00453DF9">
      <w:pPr>
        <w:pStyle w:val="20"/>
        <w:shd w:val="clear" w:color="auto" w:fill="auto"/>
        <w:spacing w:line="276" w:lineRule="auto"/>
        <w:ind w:firstLine="0"/>
        <w:rPr>
          <w:sz w:val="22"/>
          <w:szCs w:val="22"/>
        </w:rPr>
      </w:pPr>
    </w:p>
    <w:p w:rsidR="00453DF9" w:rsidRPr="00793B71" w:rsidRDefault="00453DF9" w:rsidP="00453DF9">
      <w:pPr>
        <w:pStyle w:val="20"/>
        <w:shd w:val="clear" w:color="auto" w:fill="auto"/>
        <w:spacing w:line="276" w:lineRule="auto"/>
        <w:ind w:firstLine="0"/>
        <w:rPr>
          <w:b/>
          <w:sz w:val="22"/>
          <w:szCs w:val="22"/>
        </w:rPr>
      </w:pPr>
      <w:r w:rsidRPr="00793B71">
        <w:rPr>
          <w:b/>
          <w:sz w:val="22"/>
          <w:szCs w:val="22"/>
        </w:rPr>
        <w:t>Мир занимательных задач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100" w:right="40" w:firstLine="380"/>
        <w:rPr>
          <w:sz w:val="22"/>
          <w:szCs w:val="22"/>
        </w:rPr>
      </w:pPr>
      <w:r w:rsidRPr="00793B71">
        <w:rPr>
          <w:sz w:val="22"/>
          <w:szCs w:val="22"/>
        </w:rPr>
        <w:t>Задачи, допускающие несколько способов решения. Задачи с недо</w:t>
      </w:r>
      <w:r w:rsidRPr="00793B71">
        <w:rPr>
          <w:sz w:val="22"/>
          <w:szCs w:val="22"/>
        </w:rPr>
        <w:softHyphen/>
        <w:t>статочными, некорректными данными, с избыточным составом условия. Последовательность шагов (алгоритм) решения задачи.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100" w:right="40" w:firstLine="380"/>
        <w:rPr>
          <w:sz w:val="22"/>
          <w:szCs w:val="22"/>
        </w:rPr>
      </w:pPr>
      <w:r w:rsidRPr="00793B71">
        <w:rPr>
          <w:sz w:val="22"/>
          <w:szCs w:val="22"/>
        </w:rPr>
        <w:t>Задачи, имеющие несколько решений. Обратные задачи и задания. Ориентировка в тексте задачи, выделение условия и вопроса, данных п искомых чисел (величин). Выбор необходимой информации, содер</w:t>
      </w:r>
      <w:r w:rsidRPr="00793B71">
        <w:rPr>
          <w:sz w:val="22"/>
          <w:szCs w:val="22"/>
        </w:rPr>
        <w:softHyphen/>
        <w:t>жащейся в тексте задачи, на рисунке или в таблице, для ответа на заданные вопросы.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100" w:right="40" w:firstLine="380"/>
        <w:rPr>
          <w:sz w:val="22"/>
          <w:szCs w:val="22"/>
        </w:rPr>
      </w:pPr>
      <w:r w:rsidRPr="00793B71">
        <w:rPr>
          <w:sz w:val="22"/>
          <w:szCs w:val="22"/>
        </w:rPr>
        <w:t>Нестандартные задачи. Использование знаково-символических средств для моделирования ситуаций, описанных в задачах.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100" w:right="40" w:firstLine="380"/>
        <w:rPr>
          <w:sz w:val="22"/>
          <w:szCs w:val="22"/>
        </w:rPr>
      </w:pPr>
      <w:r w:rsidRPr="00793B71">
        <w:rPr>
          <w:sz w:val="22"/>
          <w:szCs w:val="22"/>
        </w:rPr>
        <w:t>Задачи, решаемые способом перебора. «Открытые» задачи и задания. Задачи и задания по проверке готовых решений, в том числе неверных. Анализ и оценка готовых решений задачи, выбор верных решений.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100" w:right="40" w:firstLine="380"/>
        <w:rPr>
          <w:sz w:val="22"/>
          <w:szCs w:val="22"/>
        </w:rPr>
      </w:pPr>
      <w:r w:rsidRPr="00793B71">
        <w:rPr>
          <w:sz w:val="22"/>
          <w:szCs w:val="22"/>
        </w:rPr>
        <w:t xml:space="preserve">Задачи на доказательство, </w:t>
      </w:r>
      <w:proofErr w:type="gramStart"/>
      <w:r w:rsidRPr="00793B71">
        <w:rPr>
          <w:sz w:val="22"/>
          <w:szCs w:val="22"/>
        </w:rPr>
        <w:t>например</w:t>
      </w:r>
      <w:proofErr w:type="gramEnd"/>
      <w:r w:rsidRPr="00793B71">
        <w:rPr>
          <w:sz w:val="22"/>
          <w:szCs w:val="22"/>
        </w:rPr>
        <w:t xml:space="preserve"> найти цифровое значение букв в условной записи: СМЕХ + ГРОМ = ГРЕМИ и др. Обоснование выпол</w:t>
      </w:r>
      <w:r w:rsidRPr="00793B71">
        <w:rPr>
          <w:sz w:val="22"/>
          <w:szCs w:val="22"/>
        </w:rPr>
        <w:softHyphen/>
        <w:t>няемых и выполненных действий.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100" w:right="40" w:firstLine="380"/>
        <w:rPr>
          <w:sz w:val="22"/>
          <w:szCs w:val="22"/>
        </w:rPr>
      </w:pPr>
      <w:r w:rsidRPr="00793B71">
        <w:rPr>
          <w:sz w:val="22"/>
          <w:szCs w:val="22"/>
        </w:rPr>
        <w:t>Решение олимпиадных задач международного конкурса «Кенгуру». Воспроизведение способа решения задачи. Выбор наиболее эффектив</w:t>
      </w:r>
      <w:r w:rsidRPr="00793B71">
        <w:rPr>
          <w:sz w:val="22"/>
          <w:szCs w:val="22"/>
        </w:rPr>
        <w:softHyphen/>
        <w:t>ных способов решения.</w:t>
      </w:r>
    </w:p>
    <w:p w:rsidR="00453DF9" w:rsidRPr="00793B71" w:rsidRDefault="00453DF9" w:rsidP="00453DF9">
      <w:pPr>
        <w:pStyle w:val="12"/>
        <w:keepNext/>
        <w:keepLines/>
        <w:shd w:val="clear" w:color="auto" w:fill="auto"/>
        <w:spacing w:line="276" w:lineRule="auto"/>
        <w:ind w:firstLine="0"/>
        <w:rPr>
          <w:b/>
        </w:rPr>
      </w:pPr>
      <w:r w:rsidRPr="00793B71">
        <w:rPr>
          <w:b/>
        </w:rPr>
        <w:t>Универсальные учебные действия: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734"/>
        </w:tabs>
        <w:spacing w:before="0" w:line="240" w:lineRule="auto"/>
        <w:ind w:left="100" w:right="40" w:firstLine="380"/>
        <w:rPr>
          <w:sz w:val="22"/>
          <w:szCs w:val="22"/>
        </w:rPr>
      </w:pPr>
      <w:r w:rsidRPr="00793B71">
        <w:rPr>
          <w:sz w:val="22"/>
          <w:szCs w:val="22"/>
        </w:rPr>
        <w:t>анализировать текст задачи: ориентироваться в тексте, выделять условие и вопрос, данные и искомые числа (величины);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697"/>
        </w:tabs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искать и выбирать необходимую информацию, содержащуюся в тексте задачи, на рисунке или в таблице, для ответа на заданные вопросы;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654"/>
        </w:tabs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моделировать ситуацию, описанную в тексте задачи, использовать соответствующие знаково-символические средства для моделирования ситуации;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668"/>
        </w:tabs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конструировать последовательность шагов (алгоритм) решения за</w:t>
      </w:r>
      <w:r w:rsidRPr="00793B71">
        <w:rPr>
          <w:sz w:val="22"/>
          <w:szCs w:val="22"/>
        </w:rPr>
        <w:softHyphen/>
        <w:t>дачи;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650"/>
        </w:tabs>
        <w:spacing w:before="0" w:line="240" w:lineRule="auto"/>
        <w:ind w:left="20" w:firstLine="400"/>
        <w:rPr>
          <w:sz w:val="22"/>
          <w:szCs w:val="22"/>
        </w:rPr>
      </w:pPr>
      <w:r w:rsidRPr="00793B71">
        <w:rPr>
          <w:sz w:val="22"/>
          <w:szCs w:val="22"/>
        </w:rPr>
        <w:t>объяснять (обосновывать) выполняемые и выполненные действия;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650"/>
        </w:tabs>
        <w:spacing w:before="0" w:line="240" w:lineRule="auto"/>
        <w:ind w:left="20" w:firstLine="400"/>
        <w:rPr>
          <w:sz w:val="22"/>
          <w:szCs w:val="22"/>
        </w:rPr>
      </w:pPr>
      <w:r w:rsidRPr="00793B71">
        <w:rPr>
          <w:sz w:val="22"/>
          <w:szCs w:val="22"/>
        </w:rPr>
        <w:t>воспроизводить способ решения задачи;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682"/>
        </w:tabs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сопоставлять полученный (промежуточный, итоговый) результат с заданным условием;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658"/>
        </w:tabs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анализировать предложенные варианты решения задачи, выбирать из них верные, выбирать наиболее эффективный способ решения задачи;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650"/>
        </w:tabs>
        <w:spacing w:before="0" w:line="240" w:lineRule="auto"/>
        <w:ind w:left="20" w:firstLine="400"/>
        <w:rPr>
          <w:sz w:val="22"/>
          <w:szCs w:val="22"/>
        </w:rPr>
      </w:pPr>
      <w:r w:rsidRPr="00793B71">
        <w:rPr>
          <w:sz w:val="22"/>
          <w:szCs w:val="22"/>
        </w:rPr>
        <w:t>оценивать предъявленное готовое решение задачи (верно, неверно);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687"/>
        </w:tabs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lastRenderedPageBreak/>
        <w:t>участвовать в учебном диалоге, оценивать процесс поиска и ре</w:t>
      </w:r>
      <w:r w:rsidRPr="00793B71">
        <w:rPr>
          <w:sz w:val="22"/>
          <w:szCs w:val="22"/>
        </w:rPr>
        <w:softHyphen/>
        <w:t>зультат решения задачи;</w:t>
      </w:r>
    </w:p>
    <w:p w:rsidR="00453DF9" w:rsidRPr="00793B71" w:rsidRDefault="00453DF9" w:rsidP="00453DF9">
      <w:pPr>
        <w:pStyle w:val="10"/>
        <w:numPr>
          <w:ilvl w:val="0"/>
          <w:numId w:val="6"/>
        </w:numPr>
        <w:shd w:val="clear" w:color="auto" w:fill="auto"/>
        <w:tabs>
          <w:tab w:val="left" w:pos="660"/>
        </w:tabs>
        <w:spacing w:before="0" w:line="240" w:lineRule="auto"/>
        <w:ind w:left="20" w:firstLine="400"/>
        <w:rPr>
          <w:sz w:val="22"/>
          <w:szCs w:val="22"/>
        </w:rPr>
      </w:pPr>
      <w:r w:rsidRPr="00793B71">
        <w:rPr>
          <w:sz w:val="22"/>
          <w:szCs w:val="22"/>
        </w:rPr>
        <w:t>конструировать несложные задачи.</w:t>
      </w:r>
    </w:p>
    <w:p w:rsidR="00453DF9" w:rsidRPr="00793B71" w:rsidRDefault="00453DF9" w:rsidP="00453DF9">
      <w:pPr>
        <w:pStyle w:val="12"/>
        <w:keepNext/>
        <w:keepLines/>
        <w:shd w:val="clear" w:color="auto" w:fill="auto"/>
        <w:spacing w:line="276" w:lineRule="auto"/>
        <w:ind w:firstLine="0"/>
        <w:rPr>
          <w:b/>
        </w:rPr>
      </w:pPr>
    </w:p>
    <w:p w:rsidR="00453DF9" w:rsidRPr="00793B71" w:rsidRDefault="00453DF9" w:rsidP="00453DF9">
      <w:pPr>
        <w:pStyle w:val="12"/>
        <w:keepNext/>
        <w:keepLines/>
        <w:shd w:val="clear" w:color="auto" w:fill="auto"/>
        <w:spacing w:line="276" w:lineRule="auto"/>
        <w:ind w:firstLine="0"/>
        <w:rPr>
          <w:b/>
        </w:rPr>
      </w:pPr>
      <w:r w:rsidRPr="00793B71">
        <w:rPr>
          <w:b/>
        </w:rPr>
        <w:t>Геометрическая мозаика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Пространственные представления. Понятия «влево», «вправо», «вверх», «вниз». Маршрут передвижения. Точка начала движения; число, стрелки, указывающие направление движения. Проведе</w:t>
      </w:r>
      <w:r w:rsidRPr="00793B71">
        <w:rPr>
          <w:sz w:val="22"/>
          <w:szCs w:val="22"/>
        </w:rPr>
        <w:softHyphen/>
        <w:t>ние линии по заданному маршруту (алгоритму) — «путешествие точки» (на листе в клетку). Построение собственного маршрута (рисунка) и его описание.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Геометрические узоры. Закономерности в узорах. Симметрия. Фи</w:t>
      </w:r>
      <w:r w:rsidRPr="00793B71">
        <w:rPr>
          <w:sz w:val="22"/>
          <w:szCs w:val="22"/>
        </w:rPr>
        <w:softHyphen/>
        <w:t>гуры, имеющие одну и несколько осей симметрии.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Расположение деталей фигуры в исходной конструкции (треуголь</w:t>
      </w:r>
      <w:r w:rsidRPr="00793B71">
        <w:rPr>
          <w:sz w:val="22"/>
          <w:szCs w:val="22"/>
        </w:rPr>
        <w:softHyphen/>
        <w:t xml:space="preserve">ники, </w:t>
      </w:r>
      <w:proofErr w:type="spellStart"/>
      <w:r w:rsidRPr="00793B71">
        <w:rPr>
          <w:sz w:val="22"/>
          <w:szCs w:val="22"/>
        </w:rPr>
        <w:t>таны</w:t>
      </w:r>
      <w:proofErr w:type="spellEnd"/>
      <w:r w:rsidRPr="00793B71">
        <w:rPr>
          <w:sz w:val="22"/>
          <w:szCs w:val="22"/>
        </w:rPr>
        <w:t>, уголки, спички).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</w:t>
      </w:r>
      <w:r w:rsidRPr="00793B71">
        <w:rPr>
          <w:sz w:val="22"/>
          <w:szCs w:val="22"/>
        </w:rPr>
        <w:softHyphen/>
        <w:t>риантов решения. Составление и зарисовка фигур по собственному за</w:t>
      </w:r>
      <w:r w:rsidRPr="00793B71">
        <w:rPr>
          <w:sz w:val="22"/>
          <w:szCs w:val="22"/>
        </w:rPr>
        <w:softHyphen/>
        <w:t>мыслу.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Разрезание и составление фигур. Деление заданной фигуры на рав</w:t>
      </w:r>
      <w:r w:rsidRPr="00793B71">
        <w:rPr>
          <w:sz w:val="22"/>
          <w:szCs w:val="22"/>
        </w:rPr>
        <w:softHyphen/>
        <w:t>ные по площади части.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20" w:firstLine="400"/>
        <w:rPr>
          <w:sz w:val="22"/>
          <w:szCs w:val="22"/>
        </w:rPr>
      </w:pPr>
      <w:r w:rsidRPr="00793B71">
        <w:rPr>
          <w:sz w:val="22"/>
          <w:szCs w:val="22"/>
        </w:rPr>
        <w:t>Поиск заданных фигур в фигурах сложной конфигурации.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20" w:firstLine="400"/>
        <w:rPr>
          <w:sz w:val="22"/>
          <w:szCs w:val="22"/>
        </w:rPr>
      </w:pPr>
      <w:r w:rsidRPr="00793B71">
        <w:rPr>
          <w:sz w:val="22"/>
          <w:szCs w:val="22"/>
        </w:rPr>
        <w:t>Решение задач, формирующих геометрическую наблюдательность.</w:t>
      </w:r>
    </w:p>
    <w:p w:rsidR="00453DF9" w:rsidRPr="00793B71" w:rsidRDefault="00453DF9" w:rsidP="00453DF9">
      <w:pPr>
        <w:pStyle w:val="10"/>
        <w:shd w:val="clear" w:color="auto" w:fill="auto"/>
        <w:spacing w:before="0" w:line="240" w:lineRule="auto"/>
        <w:ind w:left="20" w:right="20" w:firstLine="400"/>
        <w:rPr>
          <w:sz w:val="22"/>
          <w:szCs w:val="22"/>
        </w:rPr>
      </w:pPr>
      <w:r w:rsidRPr="00793B71">
        <w:rPr>
          <w:sz w:val="22"/>
          <w:szCs w:val="22"/>
        </w:rPr>
        <w:t>Распознавание (нахождение) окружности на орнаменте. Составление вычерчивание) орнамента с использованием циркуля (по образцу, по собственному замыслу).</w:t>
      </w:r>
    </w:p>
    <w:p w:rsidR="00453DF9" w:rsidRPr="00793B71" w:rsidRDefault="00453DF9" w:rsidP="00453DF9">
      <w:pPr>
        <w:ind w:right="40"/>
        <w:jc w:val="both"/>
        <w:rPr>
          <w:sz w:val="22"/>
          <w:szCs w:val="22"/>
        </w:rPr>
      </w:pPr>
      <w:r w:rsidRPr="00793B71">
        <w:rPr>
          <w:sz w:val="22"/>
          <w:szCs w:val="22"/>
        </w:rPr>
        <w:t xml:space="preserve">Объёмные фигуры: цилиндр, конус, пирамида, шар, куб. Моделирование из проволоки. 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пира- да, пятиугольная пирамида, икосаэдр (по выбору учащихся). </w:t>
      </w:r>
    </w:p>
    <w:p w:rsidR="00453DF9" w:rsidRPr="00793B71" w:rsidRDefault="00453DF9" w:rsidP="00453DF9">
      <w:pPr>
        <w:ind w:right="40"/>
        <w:jc w:val="both"/>
        <w:rPr>
          <w:rStyle w:val="11pt"/>
        </w:rPr>
      </w:pPr>
    </w:p>
    <w:p w:rsidR="00453DF9" w:rsidRPr="00793B71" w:rsidRDefault="00453DF9" w:rsidP="00453DF9">
      <w:pPr>
        <w:ind w:right="40"/>
        <w:jc w:val="both"/>
        <w:rPr>
          <w:sz w:val="22"/>
          <w:szCs w:val="22"/>
        </w:rPr>
      </w:pPr>
      <w:r w:rsidRPr="00793B71">
        <w:rPr>
          <w:rStyle w:val="11pt"/>
        </w:rPr>
        <w:t>Форма организации обучения — работа с конструкторами:</w:t>
      </w:r>
    </w:p>
    <w:p w:rsidR="00453DF9" w:rsidRPr="00793B71" w:rsidRDefault="00453DF9" w:rsidP="00453DF9">
      <w:pPr>
        <w:ind w:right="40"/>
        <w:jc w:val="both"/>
        <w:rPr>
          <w:sz w:val="22"/>
          <w:szCs w:val="22"/>
        </w:rPr>
      </w:pPr>
      <w:r w:rsidRPr="00793B71">
        <w:rPr>
          <w:sz w:val="22"/>
          <w:szCs w:val="22"/>
        </w:rPr>
        <w:t xml:space="preserve">Объёмные фигуры: цилиндр, конус, пирамида, шар, куб. Моделирование из проволоки. 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пира- да, пятиугольная пирамида, икосаэдр (по выбору учащихся). </w:t>
      </w:r>
    </w:p>
    <w:p w:rsidR="00453DF9" w:rsidRPr="00793B71" w:rsidRDefault="00453DF9" w:rsidP="00453DF9">
      <w:pPr>
        <w:ind w:right="40"/>
        <w:jc w:val="both"/>
        <w:rPr>
          <w:b/>
          <w:bCs/>
          <w:i/>
          <w:iCs/>
          <w:sz w:val="22"/>
          <w:szCs w:val="22"/>
        </w:rPr>
      </w:pPr>
    </w:p>
    <w:p w:rsidR="00453DF9" w:rsidRPr="00793B71" w:rsidRDefault="00453DF9" w:rsidP="00453DF9">
      <w:pPr>
        <w:ind w:right="40"/>
        <w:jc w:val="both"/>
        <w:rPr>
          <w:sz w:val="22"/>
          <w:szCs w:val="22"/>
        </w:rPr>
      </w:pPr>
      <w:r w:rsidRPr="00793B71">
        <w:rPr>
          <w:b/>
          <w:bCs/>
          <w:i/>
          <w:iCs/>
          <w:sz w:val="22"/>
          <w:szCs w:val="22"/>
        </w:rPr>
        <w:t>Форма организации обучения — работа с конструкторами: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sz w:val="22"/>
          <w:szCs w:val="22"/>
        </w:rPr>
        <w:t xml:space="preserve">- моделирование фигур из одинаковых треугольников, уголков; 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sz w:val="22"/>
          <w:szCs w:val="22"/>
        </w:rPr>
        <w:t xml:space="preserve">- </w:t>
      </w:r>
      <w:proofErr w:type="spellStart"/>
      <w:r w:rsidRPr="00793B71">
        <w:rPr>
          <w:sz w:val="22"/>
          <w:szCs w:val="22"/>
        </w:rPr>
        <w:t>танграм</w:t>
      </w:r>
      <w:proofErr w:type="spellEnd"/>
      <w:r w:rsidRPr="00793B71">
        <w:rPr>
          <w:sz w:val="22"/>
          <w:szCs w:val="22"/>
        </w:rPr>
        <w:t xml:space="preserve">: древняя китайская головоломка. «Сложи квадрат». «Спичечный» конструктор; 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sz w:val="22"/>
          <w:szCs w:val="22"/>
        </w:rPr>
        <w:t xml:space="preserve">- конструкторы </w:t>
      </w:r>
      <w:proofErr w:type="spellStart"/>
      <w:r w:rsidRPr="00793B71">
        <w:rPr>
          <w:sz w:val="22"/>
          <w:szCs w:val="22"/>
        </w:rPr>
        <w:t>лего</w:t>
      </w:r>
      <w:proofErr w:type="spellEnd"/>
      <w:r w:rsidRPr="00793B71">
        <w:rPr>
          <w:sz w:val="22"/>
          <w:szCs w:val="22"/>
        </w:rPr>
        <w:t xml:space="preserve">. Набор «Геометрические тела»; 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sz w:val="22"/>
          <w:szCs w:val="22"/>
        </w:rPr>
        <w:t>- конструкторы «</w:t>
      </w:r>
      <w:proofErr w:type="spellStart"/>
      <w:r w:rsidRPr="00793B71">
        <w:rPr>
          <w:sz w:val="22"/>
          <w:szCs w:val="22"/>
        </w:rPr>
        <w:t>Танграм</w:t>
      </w:r>
      <w:proofErr w:type="spellEnd"/>
      <w:r w:rsidRPr="00793B71">
        <w:rPr>
          <w:sz w:val="22"/>
          <w:szCs w:val="22"/>
        </w:rPr>
        <w:t>», «Спички», «Полимино», «Кубики</w:t>
      </w:r>
      <w:proofErr w:type="gramStart"/>
      <w:r w:rsidRPr="00793B71">
        <w:rPr>
          <w:sz w:val="22"/>
          <w:szCs w:val="22"/>
        </w:rPr>
        <w:t xml:space="preserve">»,   </w:t>
      </w:r>
      <w:proofErr w:type="gramEnd"/>
      <w:r w:rsidRPr="00793B71">
        <w:rPr>
          <w:sz w:val="22"/>
          <w:szCs w:val="22"/>
        </w:rPr>
        <w:t>«Монтажник», «Строитель» и др. из электронного оного пособия «Математика и конструирование».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b/>
          <w:bCs/>
          <w:i/>
          <w:iCs/>
          <w:sz w:val="22"/>
          <w:szCs w:val="22"/>
        </w:rPr>
        <w:t>Универсальные учебные действия: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sz w:val="22"/>
          <w:szCs w:val="22"/>
        </w:rPr>
        <w:t>-ориентироваться в понятиях «влево», «вправо», «вверх», «вниз»;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sz w:val="22"/>
          <w:szCs w:val="22"/>
        </w:rPr>
        <w:t>-ориентироваться на точку начала движения, на числа и стрелки и др., указывающие направление движения;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sz w:val="22"/>
          <w:szCs w:val="22"/>
        </w:rPr>
        <w:t>-проводить линии по заданному маршруту (алгоритму);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sz w:val="22"/>
          <w:szCs w:val="22"/>
        </w:rPr>
        <w:t>-выделять фигуру заданной формы на сложном чертеже;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sz w:val="22"/>
          <w:szCs w:val="22"/>
        </w:rPr>
        <w:t xml:space="preserve">-анализировать расположение деталей </w:t>
      </w:r>
      <w:proofErr w:type="gramStart"/>
      <w:r w:rsidRPr="00793B71">
        <w:rPr>
          <w:sz w:val="22"/>
          <w:szCs w:val="22"/>
        </w:rPr>
        <w:t xml:space="preserve">( </w:t>
      </w:r>
      <w:proofErr w:type="spellStart"/>
      <w:r w:rsidRPr="00793B71">
        <w:rPr>
          <w:sz w:val="22"/>
          <w:szCs w:val="22"/>
        </w:rPr>
        <w:t>танов</w:t>
      </w:r>
      <w:proofErr w:type="spellEnd"/>
      <w:proofErr w:type="gramEnd"/>
      <w:r w:rsidRPr="00793B71">
        <w:rPr>
          <w:sz w:val="22"/>
          <w:szCs w:val="22"/>
        </w:rPr>
        <w:t>, треугольников, угол- и, спичек) в исходной конструкции;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sz w:val="22"/>
          <w:szCs w:val="22"/>
        </w:rPr>
        <w:t>-составлять фигуры из частей, определять место заданной детали конструкции;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sz w:val="22"/>
          <w:szCs w:val="22"/>
        </w:rPr>
        <w:t>-выявлять закономерности в расположении деталей; составлять де</w:t>
      </w:r>
      <w:r w:rsidRPr="00793B71">
        <w:rPr>
          <w:sz w:val="22"/>
          <w:szCs w:val="22"/>
        </w:rPr>
        <w:softHyphen/>
        <w:t>ти в соответствии с заданным контуром конструкции;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sz w:val="22"/>
          <w:szCs w:val="22"/>
        </w:rPr>
        <w:t>-сопоставлять полученный (промежуточный, итоговый) результат заданным условием;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sz w:val="22"/>
          <w:szCs w:val="22"/>
        </w:rPr>
        <w:t>-объяснять (доказывать) выбор деталей или способа действия при данном условии;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sz w:val="22"/>
          <w:szCs w:val="22"/>
        </w:rPr>
        <w:t>-анализировать предложенные возможные варианты верного решения;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sz w:val="22"/>
          <w:szCs w:val="22"/>
        </w:rPr>
        <w:t>-моделировать объёмные фигуры из различных материалов (проволока, пластилин и др.) и из развёрток;</w:t>
      </w:r>
    </w:p>
    <w:p w:rsidR="00453DF9" w:rsidRPr="00793B71" w:rsidRDefault="00453DF9" w:rsidP="00453DF9">
      <w:pPr>
        <w:jc w:val="both"/>
        <w:rPr>
          <w:sz w:val="22"/>
          <w:szCs w:val="22"/>
        </w:rPr>
      </w:pPr>
      <w:r w:rsidRPr="00793B71">
        <w:rPr>
          <w:sz w:val="22"/>
          <w:szCs w:val="22"/>
        </w:rPr>
        <w:t>-осуществлять развёрнутые действия контроля и самоконтроля: сравнивать построенную конструкцию с образцом.</w:t>
      </w:r>
    </w:p>
    <w:p w:rsidR="00453DF9" w:rsidRPr="00793B71" w:rsidRDefault="00453DF9" w:rsidP="00453DF9">
      <w:pPr>
        <w:rPr>
          <w:sz w:val="22"/>
          <w:szCs w:val="22"/>
        </w:rPr>
      </w:pPr>
    </w:p>
    <w:p w:rsidR="00453DF9" w:rsidRPr="00793B71" w:rsidRDefault="00453DF9" w:rsidP="00453DF9">
      <w:pPr>
        <w:jc w:val="center"/>
        <w:rPr>
          <w:b/>
          <w:sz w:val="22"/>
          <w:szCs w:val="22"/>
        </w:rPr>
      </w:pPr>
      <w:r w:rsidRPr="00793B71">
        <w:rPr>
          <w:b/>
          <w:sz w:val="22"/>
          <w:szCs w:val="22"/>
        </w:rPr>
        <w:t>Планируемые результаты освоения курса</w:t>
      </w:r>
    </w:p>
    <w:p w:rsidR="00453DF9" w:rsidRPr="00793B71" w:rsidRDefault="00453DF9" w:rsidP="00453DF9">
      <w:pPr>
        <w:pStyle w:val="a3"/>
        <w:jc w:val="both"/>
        <w:rPr>
          <w:sz w:val="22"/>
          <w:szCs w:val="22"/>
        </w:rPr>
      </w:pPr>
      <w:r w:rsidRPr="00793B71">
        <w:rPr>
          <w:b/>
          <w:bCs/>
          <w:sz w:val="22"/>
          <w:szCs w:val="22"/>
        </w:rPr>
        <w:lastRenderedPageBreak/>
        <w:t xml:space="preserve">Личностными </w:t>
      </w:r>
      <w:r w:rsidRPr="00793B71">
        <w:rPr>
          <w:sz w:val="22"/>
          <w:szCs w:val="22"/>
        </w:rPr>
        <w:t>результатами изучения курса «Занимательная математика» являются:</w:t>
      </w:r>
    </w:p>
    <w:p w:rsidR="00453DF9" w:rsidRPr="00793B71" w:rsidRDefault="00453DF9" w:rsidP="00453DF9">
      <w:pPr>
        <w:pStyle w:val="a3"/>
        <w:numPr>
          <w:ilvl w:val="0"/>
          <w:numId w:val="3"/>
        </w:numPr>
        <w:jc w:val="both"/>
        <w:rPr>
          <w:b/>
          <w:bCs/>
          <w:sz w:val="22"/>
          <w:szCs w:val="22"/>
        </w:rPr>
      </w:pPr>
      <w:r w:rsidRPr="00793B71">
        <w:rPr>
          <w:sz w:val="22"/>
          <w:szCs w:val="22"/>
        </w:rPr>
        <w:t>осознание себя членом общества, чувство любви к родной стране, выражаю</w:t>
      </w:r>
      <w:r w:rsidRPr="00793B71">
        <w:rPr>
          <w:sz w:val="22"/>
          <w:szCs w:val="22"/>
        </w:rPr>
        <w:softHyphen/>
        <w:t>щееся в интересе к ее природе, культуре, истории и желании участвовать в ее делах и событиях;</w:t>
      </w:r>
    </w:p>
    <w:p w:rsidR="00453DF9" w:rsidRPr="00793B71" w:rsidRDefault="00453DF9" w:rsidP="00453DF9">
      <w:pPr>
        <w:pStyle w:val="a3"/>
        <w:numPr>
          <w:ilvl w:val="0"/>
          <w:numId w:val="3"/>
        </w:numPr>
        <w:jc w:val="both"/>
        <w:rPr>
          <w:b/>
          <w:bCs/>
          <w:sz w:val="22"/>
          <w:szCs w:val="22"/>
        </w:rPr>
      </w:pPr>
      <w:r w:rsidRPr="00793B71">
        <w:rPr>
          <w:sz w:val="22"/>
          <w:szCs w:val="22"/>
        </w:rPr>
        <w:t>осознание и принятие базовых общечеловеческих ценно</w:t>
      </w:r>
      <w:r w:rsidRPr="00793B71">
        <w:rPr>
          <w:sz w:val="22"/>
          <w:szCs w:val="22"/>
        </w:rPr>
        <w:softHyphen/>
        <w:t xml:space="preserve">стей, </w:t>
      </w:r>
      <w:proofErr w:type="spellStart"/>
      <w:r w:rsidRPr="00793B71">
        <w:rPr>
          <w:sz w:val="22"/>
          <w:szCs w:val="22"/>
        </w:rPr>
        <w:t>сформированность</w:t>
      </w:r>
      <w:proofErr w:type="spellEnd"/>
      <w:r w:rsidRPr="00793B71">
        <w:rPr>
          <w:sz w:val="22"/>
          <w:szCs w:val="22"/>
        </w:rPr>
        <w:t xml:space="preserve"> нравственных представлений и этических чувств; культура поведения и </w:t>
      </w:r>
      <w:proofErr w:type="gramStart"/>
      <w:r w:rsidRPr="00793B71">
        <w:rPr>
          <w:sz w:val="22"/>
          <w:szCs w:val="22"/>
        </w:rPr>
        <w:t>взаимоотношений  в</w:t>
      </w:r>
      <w:proofErr w:type="gramEnd"/>
      <w:r w:rsidRPr="00793B71">
        <w:rPr>
          <w:sz w:val="22"/>
          <w:szCs w:val="22"/>
        </w:rPr>
        <w:t xml:space="preserve"> окружающем мире;</w:t>
      </w:r>
    </w:p>
    <w:p w:rsidR="00453DF9" w:rsidRPr="00793B71" w:rsidRDefault="00453DF9" w:rsidP="00453DF9">
      <w:pPr>
        <w:pStyle w:val="a3"/>
        <w:numPr>
          <w:ilvl w:val="0"/>
          <w:numId w:val="3"/>
        </w:numPr>
        <w:jc w:val="both"/>
        <w:rPr>
          <w:sz w:val="22"/>
          <w:szCs w:val="22"/>
        </w:rPr>
      </w:pPr>
      <w:r w:rsidRPr="00793B71">
        <w:rPr>
          <w:sz w:val="22"/>
          <w:szCs w:val="22"/>
        </w:rPr>
        <w:t xml:space="preserve">установка на безопасный здоровый образ жизни; </w:t>
      </w:r>
    </w:p>
    <w:p w:rsidR="00453DF9" w:rsidRPr="00793B71" w:rsidRDefault="00453DF9" w:rsidP="00453DF9">
      <w:pPr>
        <w:pStyle w:val="a3"/>
        <w:jc w:val="both"/>
        <w:rPr>
          <w:sz w:val="22"/>
          <w:szCs w:val="22"/>
        </w:rPr>
      </w:pPr>
      <w:proofErr w:type="spellStart"/>
      <w:r w:rsidRPr="00793B71">
        <w:rPr>
          <w:b/>
          <w:bCs/>
          <w:sz w:val="22"/>
          <w:szCs w:val="22"/>
        </w:rPr>
        <w:t>Метапредметными</w:t>
      </w:r>
      <w:proofErr w:type="spellEnd"/>
      <w:r w:rsidRPr="00793B71">
        <w:rPr>
          <w:b/>
          <w:bCs/>
          <w:sz w:val="22"/>
          <w:szCs w:val="22"/>
        </w:rPr>
        <w:t xml:space="preserve"> </w:t>
      </w:r>
      <w:r w:rsidRPr="00793B71">
        <w:rPr>
          <w:sz w:val="22"/>
          <w:szCs w:val="22"/>
        </w:rPr>
        <w:t>результатами являются:</w:t>
      </w:r>
    </w:p>
    <w:p w:rsidR="00453DF9" w:rsidRPr="00793B71" w:rsidRDefault="00453DF9" w:rsidP="00453DF9">
      <w:pPr>
        <w:pStyle w:val="a3"/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793B71">
        <w:rPr>
          <w:sz w:val="22"/>
          <w:szCs w:val="22"/>
        </w:rPr>
        <w:t>способность регулировать собственную деятельность, на</w:t>
      </w:r>
      <w:r w:rsidRPr="00793B71">
        <w:rPr>
          <w:sz w:val="22"/>
          <w:szCs w:val="22"/>
        </w:rPr>
        <w:softHyphen/>
        <w:t>правленную на познание окружающей действительности и внут</w:t>
      </w:r>
      <w:r w:rsidRPr="00793B71">
        <w:rPr>
          <w:sz w:val="22"/>
          <w:szCs w:val="22"/>
        </w:rPr>
        <w:softHyphen/>
        <w:t>реннего мира человека;</w:t>
      </w:r>
    </w:p>
    <w:p w:rsidR="00453DF9" w:rsidRPr="00793B71" w:rsidRDefault="00453DF9" w:rsidP="00453DF9">
      <w:pPr>
        <w:pStyle w:val="a3"/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793B71">
        <w:rPr>
          <w:sz w:val="22"/>
          <w:szCs w:val="22"/>
        </w:rPr>
        <w:t>способность осуществлять информационный поиск для вы</w:t>
      </w:r>
      <w:r w:rsidRPr="00793B71">
        <w:rPr>
          <w:sz w:val="22"/>
          <w:szCs w:val="22"/>
        </w:rPr>
        <w:softHyphen/>
        <w:t>полнения учебных задач;</w:t>
      </w:r>
    </w:p>
    <w:p w:rsidR="00453DF9" w:rsidRPr="00793B71" w:rsidRDefault="00453DF9" w:rsidP="00453DF9">
      <w:pPr>
        <w:pStyle w:val="a3"/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793B71">
        <w:rPr>
          <w:sz w:val="22"/>
          <w:szCs w:val="22"/>
        </w:rPr>
        <w:t>способность работать с моделями изучаемых объектов и явлений окружающего мира.</w:t>
      </w:r>
    </w:p>
    <w:p w:rsidR="00453DF9" w:rsidRPr="00793B71" w:rsidRDefault="00453DF9" w:rsidP="00453DF9">
      <w:pPr>
        <w:pStyle w:val="a3"/>
        <w:numPr>
          <w:ilvl w:val="0"/>
          <w:numId w:val="5"/>
        </w:numPr>
        <w:jc w:val="both"/>
        <w:rPr>
          <w:b/>
          <w:bCs/>
          <w:sz w:val="22"/>
          <w:szCs w:val="22"/>
        </w:rPr>
      </w:pPr>
      <w:r w:rsidRPr="00793B71">
        <w:rPr>
          <w:sz w:val="22"/>
          <w:szCs w:val="22"/>
        </w:rPr>
        <w:t>умение обобщать, отбирать необходимую информацию, видеть общее в единичном явлении, самостоятельно находить решение возникающих проблем, отражать наиболее общие существенные связи и отношения явлений действительности: пространство и время, количество и качество, причина и следствие, логическое и вариативное мышление;</w:t>
      </w:r>
    </w:p>
    <w:p w:rsidR="00453DF9" w:rsidRPr="00793B71" w:rsidRDefault="00453DF9" w:rsidP="00453DF9">
      <w:pPr>
        <w:pStyle w:val="a3"/>
        <w:numPr>
          <w:ilvl w:val="0"/>
          <w:numId w:val="5"/>
        </w:numPr>
        <w:jc w:val="both"/>
        <w:rPr>
          <w:b/>
          <w:bCs/>
          <w:sz w:val="22"/>
          <w:szCs w:val="22"/>
        </w:rPr>
      </w:pPr>
      <w:r w:rsidRPr="00793B71">
        <w:rPr>
          <w:sz w:val="22"/>
          <w:szCs w:val="22"/>
        </w:rPr>
        <w:t>владение базовым понятийным аппаратом (доступным для осознания младшим школьником), необходимым для дальней</w:t>
      </w:r>
      <w:r w:rsidRPr="00793B71">
        <w:rPr>
          <w:sz w:val="22"/>
          <w:szCs w:val="22"/>
        </w:rPr>
        <w:softHyphen/>
        <w:t>шего образования в области естественно-научных и социальных дисциплин;</w:t>
      </w:r>
    </w:p>
    <w:p w:rsidR="00453DF9" w:rsidRPr="00793B71" w:rsidRDefault="00453DF9" w:rsidP="00453DF9">
      <w:pPr>
        <w:pStyle w:val="a3"/>
        <w:numPr>
          <w:ilvl w:val="0"/>
          <w:numId w:val="5"/>
        </w:numPr>
        <w:jc w:val="both"/>
        <w:rPr>
          <w:b/>
          <w:bCs/>
          <w:sz w:val="22"/>
          <w:szCs w:val="22"/>
        </w:rPr>
      </w:pPr>
      <w:r w:rsidRPr="00793B71">
        <w:rPr>
          <w:sz w:val="22"/>
          <w:szCs w:val="22"/>
        </w:rPr>
        <w:t>умение наблюдать, исследовать явления окружающего ми</w:t>
      </w:r>
      <w:r w:rsidRPr="00793B71">
        <w:rPr>
          <w:sz w:val="22"/>
          <w:szCs w:val="22"/>
        </w:rPr>
        <w:softHyphen/>
        <w:t>ра, выделять характерные особенности природных объектов, описывать и характеризовать факты и события культуры, исто</w:t>
      </w:r>
      <w:r w:rsidRPr="00793B71">
        <w:rPr>
          <w:sz w:val="22"/>
          <w:szCs w:val="22"/>
        </w:rPr>
        <w:softHyphen/>
        <w:t>рии общества;</w:t>
      </w:r>
    </w:p>
    <w:p w:rsidR="00453DF9" w:rsidRPr="00793B71" w:rsidRDefault="00453DF9" w:rsidP="00453DF9">
      <w:pPr>
        <w:pStyle w:val="a3"/>
        <w:numPr>
          <w:ilvl w:val="0"/>
          <w:numId w:val="5"/>
        </w:numPr>
        <w:jc w:val="both"/>
        <w:rPr>
          <w:b/>
          <w:bCs/>
          <w:sz w:val="22"/>
          <w:szCs w:val="22"/>
        </w:rPr>
      </w:pPr>
      <w:r w:rsidRPr="00793B71">
        <w:rPr>
          <w:sz w:val="22"/>
          <w:szCs w:val="22"/>
        </w:rPr>
        <w:t>умение вести диалог, рассуждать и доказывать, аргументировать свои высказывания, строить простейшие умозаключения.</w:t>
      </w:r>
    </w:p>
    <w:p w:rsidR="00453DF9" w:rsidRPr="00793B71" w:rsidRDefault="00453DF9" w:rsidP="00453DF9">
      <w:pPr>
        <w:rPr>
          <w:sz w:val="22"/>
          <w:szCs w:val="22"/>
        </w:rPr>
      </w:pPr>
    </w:p>
    <w:p w:rsidR="00453DF9" w:rsidRPr="00793B71" w:rsidRDefault="00453DF9" w:rsidP="00453DF9">
      <w:pPr>
        <w:jc w:val="center"/>
        <w:rPr>
          <w:b/>
          <w:sz w:val="22"/>
          <w:szCs w:val="22"/>
        </w:rPr>
      </w:pPr>
      <w:r w:rsidRPr="00793B71">
        <w:rPr>
          <w:b/>
          <w:sz w:val="22"/>
          <w:szCs w:val="22"/>
        </w:rPr>
        <w:t>Календарно – тематическое планирование курса «Занимательная математика»</w:t>
      </w: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011"/>
        <w:gridCol w:w="958"/>
        <w:gridCol w:w="3862"/>
        <w:gridCol w:w="1133"/>
        <w:gridCol w:w="1121"/>
        <w:gridCol w:w="13"/>
      </w:tblGrid>
      <w:tr w:rsidR="00453DF9" w:rsidRPr="00793B71" w:rsidTr="009F1526">
        <w:trPr>
          <w:gridAfter w:val="1"/>
          <w:wAfter w:w="13" w:type="dxa"/>
          <w:trHeight w:val="780"/>
        </w:trPr>
        <w:tc>
          <w:tcPr>
            <w:tcW w:w="817" w:type="dxa"/>
            <w:vMerge w:val="restart"/>
          </w:tcPr>
          <w:p w:rsidR="00453DF9" w:rsidRPr="00793B71" w:rsidRDefault="00453DF9" w:rsidP="009F1526">
            <w:pPr>
              <w:rPr>
                <w:b/>
                <w:color w:val="000000"/>
              </w:rPr>
            </w:pPr>
            <w:r w:rsidRPr="00793B71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011" w:type="dxa"/>
            <w:vMerge w:val="restart"/>
          </w:tcPr>
          <w:p w:rsidR="00453DF9" w:rsidRPr="00793B71" w:rsidRDefault="00453DF9" w:rsidP="009F1526">
            <w:pPr>
              <w:rPr>
                <w:b/>
                <w:color w:val="000000"/>
              </w:rPr>
            </w:pPr>
            <w:r w:rsidRPr="00793B71">
              <w:rPr>
                <w:b/>
                <w:color w:val="000000"/>
                <w:sz w:val="22"/>
                <w:szCs w:val="22"/>
              </w:rPr>
              <w:t xml:space="preserve">Разделы программы и темы учебных занятий </w:t>
            </w:r>
          </w:p>
          <w:p w:rsidR="00453DF9" w:rsidRPr="00793B71" w:rsidRDefault="00453DF9" w:rsidP="009F1526">
            <w:pPr>
              <w:rPr>
                <w:b/>
                <w:color w:val="000000"/>
              </w:rPr>
            </w:pPr>
          </w:p>
        </w:tc>
        <w:tc>
          <w:tcPr>
            <w:tcW w:w="958" w:type="dxa"/>
            <w:vMerge w:val="restart"/>
          </w:tcPr>
          <w:p w:rsidR="00453DF9" w:rsidRPr="00793B71" w:rsidRDefault="00453DF9" w:rsidP="009F1526">
            <w:pPr>
              <w:rPr>
                <w:b/>
                <w:color w:val="000000"/>
              </w:rPr>
            </w:pPr>
            <w:r w:rsidRPr="00793B71">
              <w:rPr>
                <w:b/>
                <w:color w:val="000000"/>
                <w:sz w:val="22"/>
                <w:szCs w:val="22"/>
              </w:rPr>
              <w:t xml:space="preserve">Кол-во </w:t>
            </w:r>
          </w:p>
          <w:p w:rsidR="00453DF9" w:rsidRPr="00793B71" w:rsidRDefault="00453DF9" w:rsidP="009F1526">
            <w:pPr>
              <w:rPr>
                <w:b/>
                <w:color w:val="000000"/>
              </w:rPr>
            </w:pPr>
            <w:r w:rsidRPr="00793B71">
              <w:rPr>
                <w:b/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3862" w:type="dxa"/>
            <w:vMerge w:val="restart"/>
          </w:tcPr>
          <w:p w:rsidR="00453DF9" w:rsidRPr="00793B71" w:rsidRDefault="00453DF9" w:rsidP="009F1526">
            <w:pPr>
              <w:rPr>
                <w:b/>
                <w:color w:val="000000"/>
              </w:rPr>
            </w:pPr>
            <w:r w:rsidRPr="00793B71">
              <w:rPr>
                <w:b/>
                <w:color w:val="000000"/>
                <w:sz w:val="22"/>
                <w:szCs w:val="22"/>
              </w:rPr>
              <w:t xml:space="preserve">Характеристика деятельности </w:t>
            </w:r>
          </w:p>
        </w:tc>
        <w:tc>
          <w:tcPr>
            <w:tcW w:w="2254" w:type="dxa"/>
            <w:gridSpan w:val="2"/>
          </w:tcPr>
          <w:p w:rsidR="00453DF9" w:rsidRPr="00793B71" w:rsidRDefault="00453DF9" w:rsidP="009F1526">
            <w:pPr>
              <w:rPr>
                <w:b/>
                <w:color w:val="000000"/>
              </w:rPr>
            </w:pPr>
            <w:r w:rsidRPr="00793B71">
              <w:rPr>
                <w:b/>
                <w:color w:val="000000"/>
                <w:sz w:val="22"/>
                <w:szCs w:val="22"/>
              </w:rPr>
              <w:t>Сроки проведения</w:t>
            </w:r>
          </w:p>
        </w:tc>
      </w:tr>
      <w:tr w:rsidR="00453DF9" w:rsidRPr="00793B71" w:rsidTr="009F1526">
        <w:trPr>
          <w:gridAfter w:val="1"/>
          <w:wAfter w:w="13" w:type="dxa"/>
          <w:trHeight w:val="495"/>
        </w:trPr>
        <w:tc>
          <w:tcPr>
            <w:tcW w:w="817" w:type="dxa"/>
            <w:vMerge/>
          </w:tcPr>
          <w:p w:rsidR="00453DF9" w:rsidRPr="00793B71" w:rsidRDefault="00453DF9" w:rsidP="009F1526">
            <w:pPr>
              <w:rPr>
                <w:b/>
                <w:color w:val="000000"/>
              </w:rPr>
            </w:pPr>
          </w:p>
        </w:tc>
        <w:tc>
          <w:tcPr>
            <w:tcW w:w="3011" w:type="dxa"/>
            <w:vMerge/>
          </w:tcPr>
          <w:p w:rsidR="00453DF9" w:rsidRPr="00793B71" w:rsidRDefault="00453DF9" w:rsidP="009F1526">
            <w:pPr>
              <w:rPr>
                <w:b/>
                <w:color w:val="000000"/>
              </w:rPr>
            </w:pPr>
          </w:p>
        </w:tc>
        <w:tc>
          <w:tcPr>
            <w:tcW w:w="958" w:type="dxa"/>
            <w:vMerge/>
          </w:tcPr>
          <w:p w:rsidR="00453DF9" w:rsidRPr="00793B71" w:rsidRDefault="00453DF9" w:rsidP="009F1526">
            <w:pPr>
              <w:rPr>
                <w:b/>
                <w:color w:val="000000"/>
              </w:rPr>
            </w:pPr>
          </w:p>
        </w:tc>
        <w:tc>
          <w:tcPr>
            <w:tcW w:w="3862" w:type="dxa"/>
            <w:vMerge/>
          </w:tcPr>
          <w:p w:rsidR="00453DF9" w:rsidRPr="00793B71" w:rsidRDefault="00453DF9" w:rsidP="009F1526">
            <w:pPr>
              <w:rPr>
                <w:b/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b/>
                <w:color w:val="000000"/>
              </w:rPr>
            </w:pPr>
            <w:r w:rsidRPr="00793B71">
              <w:rPr>
                <w:b/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121" w:type="dxa"/>
          </w:tcPr>
          <w:p w:rsidR="00453DF9" w:rsidRPr="00793B71" w:rsidRDefault="00453DF9" w:rsidP="009F1526">
            <w:pPr>
              <w:rPr>
                <w:b/>
                <w:color w:val="000000"/>
              </w:rPr>
            </w:pPr>
            <w:r w:rsidRPr="00793B71">
              <w:rPr>
                <w:b/>
                <w:color w:val="000000"/>
                <w:sz w:val="22"/>
                <w:szCs w:val="22"/>
              </w:rPr>
              <w:t>факт</w:t>
            </w:r>
          </w:p>
        </w:tc>
      </w:tr>
      <w:tr w:rsidR="00453DF9" w:rsidRPr="00793B71" w:rsidTr="009F1526">
        <w:trPr>
          <w:gridAfter w:val="1"/>
          <w:wAfter w:w="13" w:type="dxa"/>
        </w:trPr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jc w:val="both"/>
              <w:rPr>
                <w:b/>
              </w:rPr>
            </w:pPr>
            <w:r w:rsidRPr="00793B71">
              <w:rPr>
                <w:b/>
                <w:bCs/>
                <w:sz w:val="22"/>
                <w:szCs w:val="22"/>
              </w:rPr>
              <w:t>Математика – это интересно</w:t>
            </w:r>
          </w:p>
          <w:p w:rsidR="00453DF9" w:rsidRPr="00793B71" w:rsidRDefault="00453DF9" w:rsidP="009F1526">
            <w:pPr>
              <w:rPr>
                <w:b/>
                <w:color w:val="000000"/>
              </w:rPr>
            </w:pP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sz w:val="22"/>
                <w:szCs w:val="22"/>
              </w:rPr>
              <w:t>Решение нестандартных задач. Игра «Муха» («муха» перемещается по</w:t>
            </w:r>
            <w:r w:rsidRPr="00793B71">
              <w:rPr>
                <w:sz w:val="22"/>
                <w:szCs w:val="22"/>
              </w:rPr>
              <w:br/>
              <w:t>командам «вверх», «вниз», «влево», «вправо» на игровом поле 3 × 3 клетки).</w:t>
            </w: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21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rPr>
          <w:gridAfter w:val="1"/>
          <w:wAfter w:w="13" w:type="dxa"/>
        </w:trPr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rPr>
                <w:b/>
                <w:color w:val="000000"/>
              </w:rPr>
            </w:pPr>
            <w:proofErr w:type="spellStart"/>
            <w:r w:rsidRPr="00793B71">
              <w:rPr>
                <w:b/>
                <w:bCs/>
                <w:sz w:val="22"/>
                <w:szCs w:val="22"/>
              </w:rPr>
              <w:t>Танграм</w:t>
            </w:r>
            <w:proofErr w:type="spellEnd"/>
            <w:r w:rsidRPr="00793B71">
              <w:rPr>
                <w:b/>
                <w:bCs/>
                <w:sz w:val="22"/>
                <w:szCs w:val="22"/>
              </w:rPr>
              <w:t>: древняя китайская головоломка 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Составление картинки с заданным разбиением на части; с частично</w:t>
            </w:r>
            <w:r w:rsidRPr="00793B71">
              <w:rPr>
                <w:sz w:val="22"/>
                <w:szCs w:val="22"/>
              </w:rPr>
              <w:br/>
              <w:t>заданным разбиением на части; без заданного разбиения. Проверка вы-</w:t>
            </w:r>
            <w:r w:rsidRPr="00793B71">
              <w:rPr>
                <w:sz w:val="22"/>
                <w:szCs w:val="22"/>
              </w:rPr>
              <w:br/>
            </w:r>
            <w:proofErr w:type="spellStart"/>
            <w:r w:rsidRPr="00793B71">
              <w:rPr>
                <w:sz w:val="22"/>
                <w:szCs w:val="22"/>
              </w:rPr>
              <w:t>полненной</w:t>
            </w:r>
            <w:proofErr w:type="spellEnd"/>
            <w:r w:rsidRPr="00793B71">
              <w:rPr>
                <w:sz w:val="22"/>
                <w:szCs w:val="22"/>
              </w:rPr>
              <w:t xml:space="preserve"> работы.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21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rPr>
          <w:gridAfter w:val="1"/>
          <w:wAfter w:w="13" w:type="dxa"/>
        </w:trPr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rPr>
                <w:b/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Путешествие точки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r w:rsidRPr="00793B71">
              <w:rPr>
                <w:sz w:val="22"/>
                <w:szCs w:val="22"/>
              </w:rPr>
              <w:t xml:space="preserve">  Построение математических пирамид: «Сложение и вычитание в пределах 20 (с переходом </w:t>
            </w:r>
            <w:r w:rsidRPr="00793B71">
              <w:rPr>
                <w:bCs/>
                <w:sz w:val="22"/>
                <w:szCs w:val="22"/>
              </w:rPr>
              <w:t>через</w:t>
            </w:r>
            <w:r w:rsidRPr="00793B71">
              <w:rPr>
                <w:sz w:val="22"/>
                <w:szCs w:val="22"/>
              </w:rPr>
              <w:t xml:space="preserve"> разряд)».   Игра «Русское лото»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21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rPr>
          <w:gridAfter w:val="1"/>
          <w:wAfter w:w="13" w:type="dxa"/>
        </w:trPr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Игры с кубиками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 xml:space="preserve">Подсчёт числа точек на верхних гранях выпавших кубиков (у </w:t>
            </w:r>
            <w:proofErr w:type="spellStart"/>
            <w:r w:rsidRPr="00793B71">
              <w:rPr>
                <w:sz w:val="22"/>
                <w:szCs w:val="22"/>
              </w:rPr>
              <w:t>каж</w:t>
            </w:r>
            <w:proofErr w:type="spellEnd"/>
            <w:r w:rsidRPr="00793B71">
              <w:rPr>
                <w:sz w:val="22"/>
                <w:szCs w:val="22"/>
              </w:rPr>
              <w:t>-</w:t>
            </w:r>
            <w:r w:rsidRPr="00793B71">
              <w:rPr>
                <w:sz w:val="22"/>
                <w:szCs w:val="22"/>
              </w:rPr>
              <w:br/>
            </w:r>
            <w:proofErr w:type="spellStart"/>
            <w:r w:rsidRPr="00793B71">
              <w:rPr>
                <w:sz w:val="22"/>
                <w:szCs w:val="22"/>
              </w:rPr>
              <w:t>дого</w:t>
            </w:r>
            <w:proofErr w:type="spellEnd"/>
            <w:r w:rsidRPr="00793B71">
              <w:rPr>
                <w:sz w:val="22"/>
                <w:szCs w:val="22"/>
              </w:rPr>
              <w:t xml:space="preserve"> два кубика). Взаимный контроль.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21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rPr>
          <w:gridAfter w:val="1"/>
          <w:wAfter w:w="13" w:type="dxa"/>
        </w:trPr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proofErr w:type="spellStart"/>
            <w:r w:rsidRPr="00793B71">
              <w:rPr>
                <w:b/>
                <w:bCs/>
                <w:sz w:val="22"/>
                <w:szCs w:val="22"/>
              </w:rPr>
              <w:t>Танграм</w:t>
            </w:r>
            <w:proofErr w:type="spellEnd"/>
            <w:r w:rsidRPr="00793B71">
              <w:rPr>
                <w:b/>
                <w:bCs/>
                <w:sz w:val="22"/>
                <w:szCs w:val="22"/>
              </w:rPr>
              <w:t>: древняя китайская головоломка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Составление картинки с заданным разбиением на части; с частично</w:t>
            </w:r>
            <w:r w:rsidRPr="00793B71">
              <w:rPr>
                <w:sz w:val="22"/>
                <w:szCs w:val="22"/>
              </w:rPr>
              <w:br/>
              <w:t>заданным разбиением на части; без заданного разбиения. Составление</w:t>
            </w:r>
            <w:r w:rsidRPr="00793B71">
              <w:rPr>
                <w:sz w:val="22"/>
                <w:szCs w:val="22"/>
              </w:rPr>
              <w:br/>
              <w:t xml:space="preserve">картинки, представленной в </w:t>
            </w:r>
            <w:r w:rsidRPr="00793B71">
              <w:rPr>
                <w:sz w:val="22"/>
                <w:szCs w:val="22"/>
              </w:rPr>
              <w:lastRenderedPageBreak/>
              <w:t xml:space="preserve">уменьшенном масштабе. Проверка </w:t>
            </w:r>
            <w:proofErr w:type="spellStart"/>
            <w:r w:rsidRPr="00793B71">
              <w:rPr>
                <w:sz w:val="22"/>
                <w:szCs w:val="22"/>
              </w:rPr>
              <w:t>выпол</w:t>
            </w:r>
            <w:proofErr w:type="spellEnd"/>
            <w:r w:rsidRPr="00793B71">
              <w:rPr>
                <w:sz w:val="22"/>
                <w:szCs w:val="22"/>
              </w:rPr>
              <w:t>-</w:t>
            </w:r>
            <w:r w:rsidRPr="00793B71">
              <w:rPr>
                <w:sz w:val="22"/>
                <w:szCs w:val="22"/>
              </w:rPr>
              <w:br/>
            </w:r>
            <w:proofErr w:type="spellStart"/>
            <w:r w:rsidRPr="00793B71">
              <w:rPr>
                <w:sz w:val="22"/>
                <w:szCs w:val="22"/>
              </w:rPr>
              <w:t>ненной</w:t>
            </w:r>
            <w:proofErr w:type="spellEnd"/>
            <w:r w:rsidRPr="00793B71">
              <w:rPr>
                <w:sz w:val="22"/>
                <w:szCs w:val="22"/>
              </w:rPr>
              <w:t xml:space="preserve"> работы.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21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rPr>
          <w:gridAfter w:val="1"/>
          <w:wAfter w:w="13" w:type="dxa"/>
        </w:trPr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Волшебная линейка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Шкала линейки. Сведения из истории математики: история возник-</w:t>
            </w:r>
            <w:r w:rsidRPr="00793B71">
              <w:rPr>
                <w:sz w:val="22"/>
                <w:szCs w:val="22"/>
              </w:rPr>
              <w:br/>
            </w:r>
            <w:proofErr w:type="spellStart"/>
            <w:r w:rsidRPr="00793B71">
              <w:rPr>
                <w:sz w:val="22"/>
                <w:szCs w:val="22"/>
              </w:rPr>
              <w:t>новения</w:t>
            </w:r>
            <w:proofErr w:type="spellEnd"/>
            <w:r w:rsidRPr="00793B71">
              <w:rPr>
                <w:sz w:val="22"/>
                <w:szCs w:val="22"/>
              </w:rPr>
              <w:t xml:space="preserve"> линейки.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21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rPr>
          <w:gridAfter w:val="1"/>
          <w:wAfter w:w="13" w:type="dxa"/>
        </w:trPr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jc w:val="both"/>
              <w:rPr>
                <w:b/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Праздник числа 10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 xml:space="preserve">Игры: «Задумай число», «Отгадай задуманное число». </w:t>
            </w:r>
            <w:proofErr w:type="spellStart"/>
            <w:r w:rsidRPr="00793B71">
              <w:rPr>
                <w:sz w:val="22"/>
                <w:szCs w:val="22"/>
              </w:rPr>
              <w:t>Восстановле</w:t>
            </w:r>
            <w:proofErr w:type="spellEnd"/>
            <w:r w:rsidRPr="00793B71">
              <w:rPr>
                <w:sz w:val="22"/>
                <w:szCs w:val="22"/>
              </w:rPr>
              <w:t>-</w:t>
            </w:r>
            <w:r w:rsidRPr="00793B71">
              <w:rPr>
                <w:sz w:val="22"/>
                <w:szCs w:val="22"/>
              </w:rPr>
              <w:br/>
            </w:r>
            <w:proofErr w:type="spellStart"/>
            <w:r w:rsidRPr="00793B71">
              <w:rPr>
                <w:sz w:val="22"/>
                <w:szCs w:val="22"/>
              </w:rPr>
              <w:t>ние</w:t>
            </w:r>
            <w:proofErr w:type="spellEnd"/>
            <w:r w:rsidRPr="00793B71">
              <w:rPr>
                <w:sz w:val="22"/>
                <w:szCs w:val="22"/>
              </w:rPr>
              <w:t xml:space="preserve"> примеров: поиск цифры, которая скрыта.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21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jc w:val="both"/>
              <w:rPr>
                <w:b/>
                <w:bCs/>
              </w:rPr>
            </w:pPr>
            <w:r w:rsidRPr="00793B71">
              <w:rPr>
                <w:b/>
                <w:bCs/>
                <w:sz w:val="22"/>
                <w:szCs w:val="22"/>
              </w:rPr>
              <w:t xml:space="preserve">Конструирование многоугольников из деталей </w:t>
            </w:r>
            <w:proofErr w:type="spellStart"/>
            <w:r w:rsidRPr="00793B71">
              <w:rPr>
                <w:b/>
                <w:bCs/>
                <w:sz w:val="22"/>
                <w:szCs w:val="22"/>
              </w:rPr>
              <w:t>танграма</w:t>
            </w:r>
            <w:proofErr w:type="spellEnd"/>
          </w:p>
          <w:p w:rsidR="00453DF9" w:rsidRPr="00793B71" w:rsidRDefault="00453DF9" w:rsidP="009F152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 xml:space="preserve">Составление многоугольников с заданным разбиением на части; с </w:t>
            </w:r>
            <w:proofErr w:type="spellStart"/>
            <w:r w:rsidRPr="00793B71">
              <w:rPr>
                <w:sz w:val="22"/>
                <w:szCs w:val="22"/>
              </w:rPr>
              <w:t>ча</w:t>
            </w:r>
            <w:proofErr w:type="spellEnd"/>
            <w:r w:rsidRPr="00793B71">
              <w:rPr>
                <w:sz w:val="22"/>
                <w:szCs w:val="22"/>
              </w:rPr>
              <w:t>-</w:t>
            </w:r>
            <w:r w:rsidRPr="00793B71">
              <w:rPr>
                <w:sz w:val="22"/>
                <w:szCs w:val="22"/>
              </w:rPr>
              <w:br/>
            </w:r>
            <w:proofErr w:type="spellStart"/>
            <w:r w:rsidRPr="00793B71">
              <w:rPr>
                <w:sz w:val="22"/>
                <w:szCs w:val="22"/>
              </w:rPr>
              <w:t>стично</w:t>
            </w:r>
            <w:proofErr w:type="spellEnd"/>
            <w:r w:rsidRPr="00793B71">
              <w:rPr>
                <w:sz w:val="22"/>
                <w:szCs w:val="22"/>
              </w:rPr>
              <w:t xml:space="preserve"> заданным разбиением на части; без заданного разбиения. Состав-</w:t>
            </w:r>
            <w:r w:rsidRPr="00793B71">
              <w:rPr>
                <w:sz w:val="22"/>
                <w:szCs w:val="22"/>
              </w:rPr>
              <w:br/>
            </w:r>
            <w:proofErr w:type="spellStart"/>
            <w:r w:rsidRPr="00793B71">
              <w:rPr>
                <w:sz w:val="22"/>
                <w:szCs w:val="22"/>
              </w:rPr>
              <w:t>ление</w:t>
            </w:r>
            <w:proofErr w:type="spellEnd"/>
            <w:r w:rsidRPr="00793B71">
              <w:rPr>
                <w:sz w:val="22"/>
                <w:szCs w:val="22"/>
              </w:rPr>
              <w:t xml:space="preserve"> многоугольников, представленных в уменьшенном масштабе.</w:t>
            </w:r>
            <w:r w:rsidRPr="00793B71">
              <w:rPr>
                <w:sz w:val="22"/>
                <w:szCs w:val="22"/>
              </w:rPr>
              <w:br/>
              <w:t>Проверка выполненной работы.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jc w:val="both"/>
              <w:rPr>
                <w:b/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Игра-соревнование «Весёлый счёт»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r w:rsidRPr="00793B71">
              <w:rPr>
                <w:sz w:val="22"/>
                <w:szCs w:val="22"/>
              </w:rPr>
              <w:t>Найти, показать и назвать числа по порядку (от 1 до 20). Числа от</w:t>
            </w:r>
            <w:r w:rsidRPr="00793B71">
              <w:rPr>
                <w:sz w:val="22"/>
                <w:szCs w:val="22"/>
              </w:rPr>
              <w:br/>
              <w:t>1 до 20 расположены в таблице (4 × 5) не по порядку, а разбросаны по всей</w:t>
            </w:r>
            <w:r w:rsidRPr="00793B71">
              <w:rPr>
                <w:sz w:val="22"/>
                <w:szCs w:val="22"/>
              </w:rPr>
              <w:br/>
              <w:t>таблице.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Игры с кубиками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 xml:space="preserve">Подсчёт числа точек на верхних гранях выпавших кубиков (у </w:t>
            </w:r>
            <w:proofErr w:type="spellStart"/>
            <w:r w:rsidRPr="00793B71">
              <w:rPr>
                <w:sz w:val="22"/>
                <w:szCs w:val="22"/>
              </w:rPr>
              <w:t>каж</w:t>
            </w:r>
            <w:proofErr w:type="spellEnd"/>
            <w:r w:rsidRPr="00793B71">
              <w:rPr>
                <w:sz w:val="22"/>
                <w:szCs w:val="22"/>
              </w:rPr>
              <w:t>-</w:t>
            </w:r>
            <w:r w:rsidRPr="00793B71">
              <w:rPr>
                <w:sz w:val="22"/>
                <w:szCs w:val="22"/>
              </w:rPr>
              <w:br/>
            </w:r>
            <w:proofErr w:type="spellStart"/>
            <w:r w:rsidRPr="00793B71">
              <w:rPr>
                <w:sz w:val="22"/>
                <w:szCs w:val="22"/>
              </w:rPr>
              <w:t>дого</w:t>
            </w:r>
            <w:proofErr w:type="spellEnd"/>
            <w:r w:rsidRPr="00793B71">
              <w:rPr>
                <w:sz w:val="22"/>
                <w:szCs w:val="22"/>
              </w:rPr>
              <w:t xml:space="preserve"> два кубика). Взаимный контроль.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11-12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spacing w:line="259" w:lineRule="exact"/>
              <w:ind w:left="20" w:right="20"/>
              <w:jc w:val="both"/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 xml:space="preserve">Конструкторы </w:t>
            </w:r>
            <w:proofErr w:type="spellStart"/>
            <w:r w:rsidRPr="00793B71">
              <w:rPr>
                <w:b/>
                <w:bCs/>
                <w:sz w:val="22"/>
                <w:szCs w:val="22"/>
              </w:rPr>
              <w:t>лего</w:t>
            </w:r>
            <w:proofErr w:type="spellEnd"/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Знакомство с деталями конструктора, схемами-инструкциями и ал-</w:t>
            </w:r>
            <w:r w:rsidRPr="00793B71">
              <w:rPr>
                <w:sz w:val="22"/>
                <w:szCs w:val="22"/>
              </w:rPr>
              <w:br/>
            </w:r>
            <w:proofErr w:type="spellStart"/>
            <w:r w:rsidRPr="00793B71">
              <w:rPr>
                <w:sz w:val="22"/>
                <w:szCs w:val="22"/>
              </w:rPr>
              <w:t>горитмами</w:t>
            </w:r>
            <w:proofErr w:type="spellEnd"/>
            <w:r w:rsidRPr="00793B71">
              <w:rPr>
                <w:sz w:val="22"/>
                <w:szCs w:val="22"/>
              </w:rPr>
              <w:t xml:space="preserve"> построения конструкций. Выполнение постройки по </w:t>
            </w:r>
            <w:proofErr w:type="spellStart"/>
            <w:r w:rsidRPr="00793B71">
              <w:rPr>
                <w:sz w:val="22"/>
                <w:szCs w:val="22"/>
              </w:rPr>
              <w:t>собст</w:t>
            </w:r>
            <w:proofErr w:type="spellEnd"/>
            <w:r w:rsidRPr="00793B71">
              <w:rPr>
                <w:sz w:val="22"/>
                <w:szCs w:val="22"/>
              </w:rPr>
              <w:t>-</w:t>
            </w:r>
            <w:r w:rsidRPr="00793B71">
              <w:rPr>
                <w:sz w:val="22"/>
                <w:szCs w:val="22"/>
              </w:rPr>
              <w:br/>
              <w:t>венному замыслу.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spacing w:line="259" w:lineRule="exact"/>
              <w:ind w:left="20" w:right="20"/>
              <w:jc w:val="both"/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Весёлая геометрия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r w:rsidRPr="00793B71">
              <w:rPr>
                <w:sz w:val="22"/>
                <w:szCs w:val="22"/>
              </w:rPr>
              <w:t xml:space="preserve">Решение задач, </w:t>
            </w:r>
            <w:proofErr w:type="spellStart"/>
            <w:proofErr w:type="gramStart"/>
            <w:r w:rsidRPr="00793B71">
              <w:rPr>
                <w:sz w:val="22"/>
                <w:szCs w:val="22"/>
              </w:rPr>
              <w:t>форми-рующих</w:t>
            </w:r>
            <w:proofErr w:type="spellEnd"/>
            <w:proofErr w:type="gramEnd"/>
            <w:r w:rsidRPr="00793B71">
              <w:rPr>
                <w:sz w:val="22"/>
                <w:szCs w:val="22"/>
              </w:rPr>
              <w:t xml:space="preserve"> геометрическую наблюдательность.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spacing w:line="259" w:lineRule="exact"/>
              <w:ind w:left="20"/>
              <w:jc w:val="both"/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Математические игры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Построение «математических» пирамид: «Сложение в пределах 10»,</w:t>
            </w:r>
            <w:r w:rsidRPr="00793B71">
              <w:rPr>
                <w:sz w:val="22"/>
                <w:szCs w:val="22"/>
              </w:rPr>
              <w:br/>
              <w:t>«Вычитание в пределах 10».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15-16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spacing w:line="259" w:lineRule="exact"/>
              <w:ind w:left="20" w:right="20"/>
              <w:jc w:val="both"/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«Спичечный» конструктор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Построение конструкции по заданному образцу. Перекладывание</w:t>
            </w:r>
            <w:r w:rsidRPr="00793B71">
              <w:rPr>
                <w:sz w:val="22"/>
                <w:szCs w:val="22"/>
              </w:rPr>
              <w:br/>
              <w:t>нескольких спичек в соответствии с условиями. Проверка выполнен-</w:t>
            </w:r>
            <w:r w:rsidRPr="00793B71">
              <w:rPr>
                <w:sz w:val="22"/>
                <w:szCs w:val="22"/>
              </w:rPr>
              <w:br/>
              <w:t>ной работы.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keepNext/>
              <w:keepLines/>
              <w:spacing w:line="259" w:lineRule="exact"/>
              <w:ind w:right="20"/>
              <w:jc w:val="both"/>
              <w:outlineLvl w:val="4"/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Задачи-смекалки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Задачи с некорректными данными. Задачи, допускающие несколько</w:t>
            </w:r>
            <w:r w:rsidRPr="00793B71">
              <w:rPr>
                <w:sz w:val="22"/>
                <w:szCs w:val="22"/>
              </w:rPr>
              <w:br/>
              <w:t>способов решения.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spacing w:line="259" w:lineRule="exact"/>
              <w:ind w:left="20" w:right="20"/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Прятки с фигурами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Поиск заданных фигур в фигурах сложной конфигурации. Работа</w:t>
            </w:r>
            <w:r w:rsidRPr="00793B71">
              <w:rPr>
                <w:sz w:val="22"/>
                <w:szCs w:val="22"/>
              </w:rPr>
              <w:br/>
              <w:t>с таблицей «Поиск треугольников в заданной фигуре».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spacing w:after="120"/>
              <w:ind w:left="20"/>
              <w:jc w:val="both"/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Математические игры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Построение «математических» пирамид: «Сложение в пределах 10»,</w:t>
            </w:r>
            <w:r w:rsidRPr="00793B71">
              <w:rPr>
                <w:sz w:val="22"/>
                <w:szCs w:val="22"/>
              </w:rPr>
              <w:br/>
              <w:t>«Сложение в пределах 20», «Вычитание в пределах 10», «Вычитание</w:t>
            </w:r>
            <w:r w:rsidRPr="00793B71">
              <w:rPr>
                <w:sz w:val="22"/>
                <w:szCs w:val="22"/>
              </w:rPr>
              <w:br/>
              <w:t>в пределах 20».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spacing w:after="240" w:line="259" w:lineRule="exact"/>
              <w:ind w:left="20" w:right="20" w:firstLine="400"/>
              <w:jc w:val="both"/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Числовые головоломки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793B71">
              <w:rPr>
                <w:sz w:val="22"/>
                <w:szCs w:val="22"/>
              </w:rPr>
              <w:t>судоку</w:t>
            </w:r>
            <w:proofErr w:type="spellEnd"/>
            <w:r w:rsidRPr="00793B71">
              <w:rPr>
                <w:sz w:val="22"/>
                <w:szCs w:val="22"/>
              </w:rPr>
              <w:t>).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21-22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spacing w:line="259" w:lineRule="exact"/>
              <w:ind w:right="20"/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Математическая карусель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 xml:space="preserve">Работа в «центрах» деятельности: конструкторы, математические </w:t>
            </w:r>
            <w:proofErr w:type="spellStart"/>
            <w:r w:rsidRPr="00793B71">
              <w:rPr>
                <w:sz w:val="22"/>
                <w:szCs w:val="22"/>
              </w:rPr>
              <w:t>го</w:t>
            </w:r>
            <w:proofErr w:type="spellEnd"/>
            <w:r w:rsidRPr="00793B71">
              <w:rPr>
                <w:sz w:val="22"/>
                <w:szCs w:val="22"/>
              </w:rPr>
              <w:t>-</w:t>
            </w:r>
            <w:r w:rsidRPr="00793B71">
              <w:rPr>
                <w:sz w:val="22"/>
                <w:szCs w:val="22"/>
              </w:rPr>
              <w:br/>
            </w:r>
            <w:proofErr w:type="spellStart"/>
            <w:r w:rsidRPr="00793B71">
              <w:rPr>
                <w:sz w:val="22"/>
                <w:szCs w:val="22"/>
              </w:rPr>
              <w:t>ловоломки</w:t>
            </w:r>
            <w:proofErr w:type="spellEnd"/>
            <w:r w:rsidRPr="00793B71">
              <w:rPr>
                <w:sz w:val="22"/>
                <w:szCs w:val="22"/>
              </w:rPr>
              <w:t>, занимательные задачи.</w:t>
            </w:r>
            <w:bookmarkStart w:id="1" w:name="32"/>
            <w:bookmarkEnd w:id="1"/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left w:val="nil"/>
            </w:tcBorders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Уголки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sz w:val="22"/>
                <w:szCs w:val="22"/>
              </w:rPr>
              <w:t>Составление фигур из 4, 5, 6, 7 уголков: по образцу, по собственному</w:t>
            </w:r>
            <w:r w:rsidRPr="00793B71">
              <w:rPr>
                <w:sz w:val="22"/>
                <w:szCs w:val="22"/>
              </w:rPr>
              <w:br/>
              <w:t>замыслу.</w:t>
            </w: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ind w:right="20"/>
              <w:jc w:val="both"/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Игра в магазин. Монеты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Сложение и вычитание в пределах 20.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tabs>
                <w:tab w:val="left" w:pos="420"/>
              </w:tabs>
              <w:ind w:right="20"/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 xml:space="preserve">Конструирование фигур из деталей </w:t>
            </w:r>
            <w:proofErr w:type="spellStart"/>
            <w:r w:rsidRPr="00793B71">
              <w:rPr>
                <w:b/>
                <w:bCs/>
                <w:sz w:val="22"/>
                <w:szCs w:val="22"/>
              </w:rPr>
              <w:t>танграма</w:t>
            </w:r>
            <w:proofErr w:type="spellEnd"/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Составление фигур с заданным разбиением на части; с частично за-</w:t>
            </w:r>
            <w:r w:rsidRPr="00793B71">
              <w:rPr>
                <w:sz w:val="22"/>
                <w:szCs w:val="22"/>
              </w:rPr>
              <w:br/>
              <w:t>данным разбиением на части; без заданного разбиения. Составление</w:t>
            </w:r>
            <w:r w:rsidRPr="00793B71">
              <w:rPr>
                <w:sz w:val="22"/>
                <w:szCs w:val="22"/>
              </w:rPr>
              <w:br/>
              <w:t>фигур, представленных в уменьшенном масштабе. Проверка выполнен-</w:t>
            </w:r>
            <w:r w:rsidRPr="00793B71">
              <w:rPr>
                <w:sz w:val="22"/>
                <w:szCs w:val="22"/>
              </w:rPr>
              <w:br/>
              <w:t>ной работы.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 xml:space="preserve"> 26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spacing w:line="259" w:lineRule="exact"/>
              <w:ind w:right="20"/>
              <w:jc w:val="both"/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Игры с кубиками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Сложение и вычитание в пределах 20. Подсчёт числа точек на верх-</w:t>
            </w:r>
            <w:r w:rsidRPr="00793B71">
              <w:rPr>
                <w:sz w:val="22"/>
                <w:szCs w:val="22"/>
              </w:rPr>
              <w:br/>
              <w:t>них гранях выпавших кубиков (у каждого два кубика). На гранях пер-</w:t>
            </w:r>
            <w:r w:rsidRPr="00793B71">
              <w:rPr>
                <w:sz w:val="22"/>
                <w:szCs w:val="22"/>
              </w:rPr>
              <w:br/>
            </w:r>
            <w:proofErr w:type="spellStart"/>
            <w:r w:rsidRPr="00793B71">
              <w:rPr>
                <w:sz w:val="22"/>
                <w:szCs w:val="22"/>
              </w:rPr>
              <w:t>вого</w:t>
            </w:r>
            <w:proofErr w:type="spellEnd"/>
            <w:r w:rsidRPr="00793B71">
              <w:rPr>
                <w:sz w:val="22"/>
                <w:szCs w:val="22"/>
              </w:rPr>
              <w:t xml:space="preserve"> кубика числа 2, 3, 4, 5, 6, 7, а на гранях второго — числа 4, 5, 6, 7, 8, 9.</w:t>
            </w:r>
            <w:r w:rsidRPr="00793B71">
              <w:rPr>
                <w:sz w:val="22"/>
                <w:szCs w:val="22"/>
              </w:rPr>
              <w:br/>
              <w:t>Взаимный контроль.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Математическое путешествие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Сложение и вычитание в пределах 20. Вычисления в группах. Пер-</w:t>
            </w:r>
            <w:r w:rsidRPr="00793B71">
              <w:rPr>
                <w:sz w:val="22"/>
                <w:szCs w:val="22"/>
              </w:rPr>
              <w:br/>
              <w:t xml:space="preserve">вый ученик из числа вычитает 3; второй — прибавляет 2, третий — </w:t>
            </w:r>
            <w:proofErr w:type="spellStart"/>
            <w:r w:rsidRPr="00793B71">
              <w:rPr>
                <w:sz w:val="22"/>
                <w:szCs w:val="22"/>
              </w:rPr>
              <w:t>вычи</w:t>
            </w:r>
            <w:proofErr w:type="spellEnd"/>
            <w:r w:rsidRPr="00793B71">
              <w:rPr>
                <w:sz w:val="22"/>
                <w:szCs w:val="22"/>
              </w:rPr>
              <w:t>-</w:t>
            </w:r>
            <w:r w:rsidRPr="00793B71">
              <w:rPr>
                <w:sz w:val="22"/>
                <w:szCs w:val="22"/>
              </w:rPr>
              <w:br/>
              <w:t>тает 3, а четвёртый — прибавляет 5. Ответы к четырём раундам</w:t>
            </w:r>
            <w:r w:rsidRPr="00793B71">
              <w:rPr>
                <w:sz w:val="22"/>
                <w:szCs w:val="22"/>
              </w:rPr>
              <w:br/>
              <w:t>записываются в таблицу.1-й раунд: 10 – </w:t>
            </w:r>
            <w:r w:rsidRPr="00793B71">
              <w:rPr>
                <w:b/>
                <w:bCs/>
                <w:sz w:val="22"/>
                <w:szCs w:val="22"/>
              </w:rPr>
              <w:t>3 </w:t>
            </w:r>
            <w:r w:rsidRPr="00793B71">
              <w:rPr>
                <w:sz w:val="22"/>
                <w:szCs w:val="22"/>
              </w:rPr>
              <w:t>= 7  7 + </w:t>
            </w:r>
            <w:r w:rsidRPr="00793B71">
              <w:rPr>
                <w:b/>
                <w:bCs/>
                <w:sz w:val="22"/>
                <w:szCs w:val="22"/>
              </w:rPr>
              <w:t>2 </w:t>
            </w:r>
            <w:r w:rsidRPr="00793B71">
              <w:rPr>
                <w:sz w:val="22"/>
                <w:szCs w:val="22"/>
              </w:rPr>
              <w:t>= 9  9 – </w:t>
            </w:r>
            <w:r w:rsidRPr="00793B71">
              <w:rPr>
                <w:b/>
                <w:bCs/>
                <w:sz w:val="22"/>
                <w:szCs w:val="22"/>
              </w:rPr>
              <w:t>3 </w:t>
            </w:r>
            <w:r w:rsidRPr="00793B71">
              <w:rPr>
                <w:sz w:val="22"/>
                <w:szCs w:val="22"/>
              </w:rPr>
              <w:t>= 6  6 + </w:t>
            </w:r>
            <w:r w:rsidRPr="00793B71">
              <w:rPr>
                <w:b/>
                <w:bCs/>
                <w:sz w:val="22"/>
                <w:szCs w:val="22"/>
              </w:rPr>
              <w:t>5 </w:t>
            </w:r>
            <w:r w:rsidRPr="00793B71">
              <w:rPr>
                <w:sz w:val="22"/>
                <w:szCs w:val="22"/>
              </w:rPr>
              <w:t>= 11</w:t>
            </w:r>
            <w:r w:rsidRPr="00793B71">
              <w:rPr>
                <w:sz w:val="22"/>
                <w:szCs w:val="22"/>
              </w:rPr>
              <w:br/>
              <w:t>2-й раунд: 11 – </w:t>
            </w:r>
            <w:r w:rsidRPr="00793B71">
              <w:rPr>
                <w:b/>
                <w:bCs/>
                <w:sz w:val="22"/>
                <w:szCs w:val="22"/>
              </w:rPr>
              <w:t>3 </w:t>
            </w:r>
            <w:r w:rsidRPr="00793B71">
              <w:rPr>
                <w:sz w:val="22"/>
                <w:szCs w:val="22"/>
              </w:rPr>
              <w:t>= 8 и т. д.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spacing w:line="264" w:lineRule="exact"/>
              <w:ind w:left="120" w:right="20"/>
              <w:jc w:val="both"/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Математические игры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sz w:val="22"/>
                <w:szCs w:val="22"/>
              </w:rPr>
              <w:t>«Волшебная палочка», «Лучший лодочник», «Гонки с зонтиками».</w:t>
            </w: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Секреты задач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sz w:val="22"/>
                <w:szCs w:val="22"/>
              </w:rPr>
              <w:t>Решение задач разными способами. Решение нестандартных задач.</w:t>
            </w: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spacing w:line="259" w:lineRule="exact"/>
              <w:ind w:right="20"/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Математическая карусель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Работа в «центрах» деятельности: конструкторы, математические головоломки, занимательные задачи.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spacing w:line="259" w:lineRule="exact"/>
              <w:ind w:right="-20" w:firstLine="400"/>
              <w:jc w:val="both"/>
              <w:rPr>
                <w:color w:val="000000"/>
              </w:rPr>
            </w:pPr>
            <w:r w:rsidRPr="00793B71">
              <w:rPr>
                <w:b/>
                <w:bCs/>
                <w:sz w:val="22"/>
                <w:szCs w:val="22"/>
              </w:rPr>
              <w:t>Числовые головоломки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793B71">
              <w:rPr>
                <w:sz w:val="22"/>
                <w:szCs w:val="22"/>
              </w:rPr>
              <w:t>судоку</w:t>
            </w:r>
            <w:proofErr w:type="spellEnd"/>
            <w:r w:rsidRPr="00793B71">
              <w:rPr>
                <w:sz w:val="22"/>
                <w:szCs w:val="22"/>
              </w:rPr>
              <w:t>).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spacing w:line="259" w:lineRule="exact"/>
              <w:ind w:firstLine="400"/>
              <w:jc w:val="both"/>
              <w:rPr>
                <w:b/>
                <w:bCs/>
              </w:rPr>
            </w:pPr>
            <w:r w:rsidRPr="00793B71">
              <w:rPr>
                <w:b/>
                <w:bCs/>
                <w:sz w:val="22"/>
                <w:szCs w:val="22"/>
              </w:rPr>
              <w:t>Математические игры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jc w:val="both"/>
            </w:pPr>
            <w:r w:rsidRPr="00793B71">
              <w:rPr>
                <w:sz w:val="22"/>
                <w:szCs w:val="22"/>
              </w:rPr>
              <w:t>Построение «математических» пирамид: «Сложение в пределах 20»,</w:t>
            </w:r>
            <w:r w:rsidRPr="00793B71">
              <w:rPr>
                <w:sz w:val="22"/>
                <w:szCs w:val="22"/>
              </w:rPr>
              <w:br/>
              <w:t>«Вычитание в пределах 20».</w:t>
            </w:r>
          </w:p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  <w:tr w:rsidR="00453DF9" w:rsidRPr="00793B71" w:rsidTr="009F1526">
        <w:tc>
          <w:tcPr>
            <w:tcW w:w="817" w:type="dxa"/>
          </w:tcPr>
          <w:p w:rsidR="00453DF9" w:rsidRPr="00793B71" w:rsidRDefault="00453DF9" w:rsidP="009F1526">
            <w:pPr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3011" w:type="dxa"/>
          </w:tcPr>
          <w:p w:rsidR="00453DF9" w:rsidRPr="00793B71" w:rsidRDefault="00453DF9" w:rsidP="009F1526">
            <w:pPr>
              <w:jc w:val="both"/>
              <w:rPr>
                <w:b/>
                <w:bCs/>
              </w:rPr>
            </w:pPr>
            <w:r w:rsidRPr="00793B71">
              <w:rPr>
                <w:b/>
                <w:bCs/>
                <w:sz w:val="22"/>
                <w:szCs w:val="22"/>
              </w:rPr>
              <w:t xml:space="preserve">КВН </w:t>
            </w:r>
          </w:p>
          <w:p w:rsidR="00453DF9" w:rsidRPr="00793B71" w:rsidRDefault="00453DF9" w:rsidP="009F1526">
            <w:pPr>
              <w:jc w:val="both"/>
              <w:rPr>
                <w:b/>
                <w:bCs/>
              </w:rPr>
            </w:pPr>
            <w:r w:rsidRPr="00793B71">
              <w:rPr>
                <w:b/>
                <w:bCs/>
                <w:sz w:val="22"/>
                <w:szCs w:val="22"/>
              </w:rPr>
              <w:t>«Математика – Царица наук»</w:t>
            </w:r>
          </w:p>
        </w:tc>
        <w:tc>
          <w:tcPr>
            <w:tcW w:w="958" w:type="dxa"/>
          </w:tcPr>
          <w:p w:rsidR="00453DF9" w:rsidRPr="00793B71" w:rsidRDefault="00453DF9" w:rsidP="009F1526">
            <w:pPr>
              <w:jc w:val="center"/>
              <w:rPr>
                <w:color w:val="000000"/>
              </w:rPr>
            </w:pPr>
            <w:r w:rsidRPr="00793B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2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3" w:type="dxa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453DF9" w:rsidRPr="00793B71" w:rsidRDefault="00453DF9" w:rsidP="009F1526">
            <w:pPr>
              <w:rPr>
                <w:color w:val="000000"/>
              </w:rPr>
            </w:pPr>
          </w:p>
        </w:tc>
      </w:tr>
    </w:tbl>
    <w:p w:rsidR="00453DF9" w:rsidRPr="00793B71" w:rsidRDefault="00453DF9" w:rsidP="00453DF9">
      <w:pPr>
        <w:jc w:val="center"/>
        <w:rPr>
          <w:b/>
          <w:color w:val="000000"/>
          <w:sz w:val="22"/>
          <w:szCs w:val="22"/>
        </w:rPr>
      </w:pPr>
    </w:p>
    <w:p w:rsidR="00453DF9" w:rsidRPr="00793B71" w:rsidRDefault="00453DF9" w:rsidP="00453DF9">
      <w:pPr>
        <w:jc w:val="center"/>
        <w:rPr>
          <w:b/>
          <w:sz w:val="22"/>
          <w:szCs w:val="22"/>
        </w:rPr>
      </w:pPr>
    </w:p>
    <w:p w:rsidR="006A154F" w:rsidRDefault="006A154F"/>
    <w:sectPr w:rsidR="006A154F" w:rsidSect="00306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46AAF"/>
    <w:multiLevelType w:val="hybridMultilevel"/>
    <w:tmpl w:val="07CA3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7328"/>
    <w:multiLevelType w:val="multilevel"/>
    <w:tmpl w:val="180CF8B8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367573B"/>
    <w:multiLevelType w:val="hybridMultilevel"/>
    <w:tmpl w:val="519A0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16E85"/>
    <w:multiLevelType w:val="hybridMultilevel"/>
    <w:tmpl w:val="8C1EE94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FD16DAF"/>
    <w:multiLevelType w:val="hybridMultilevel"/>
    <w:tmpl w:val="91E44DF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74BE6F72"/>
    <w:multiLevelType w:val="hybridMultilevel"/>
    <w:tmpl w:val="79A6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827"/>
    <w:rsid w:val="00453DF9"/>
    <w:rsid w:val="00523827"/>
    <w:rsid w:val="006A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C92D0"/>
  <w15:chartTrackingRefBased/>
  <w15:docId w15:val="{6D30E7C8-0407-4F10-B266-7C6954AD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53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next w:val="a3"/>
    <w:link w:val="NoSpacingChar2"/>
    <w:uiPriority w:val="99"/>
    <w:qFormat/>
    <w:rsid w:val="00453DF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qFormat/>
    <w:rsid w:val="00453DF9"/>
    <w:pPr>
      <w:ind w:left="720"/>
      <w:contextualSpacing/>
    </w:pPr>
  </w:style>
  <w:style w:type="character" w:customStyle="1" w:styleId="NoSpacingChar2">
    <w:name w:val="No Spacing Char2"/>
    <w:link w:val="1"/>
    <w:uiPriority w:val="99"/>
    <w:locked/>
    <w:rsid w:val="00453DF9"/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_"/>
    <w:basedOn w:val="a0"/>
    <w:link w:val="10"/>
    <w:uiPriority w:val="99"/>
    <w:locked/>
    <w:rsid w:val="00453DF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5"/>
    <w:uiPriority w:val="99"/>
    <w:rsid w:val="00453DF9"/>
    <w:pPr>
      <w:shd w:val="clear" w:color="auto" w:fill="FFFFFF"/>
      <w:spacing w:before="120" w:line="259" w:lineRule="exact"/>
      <w:jc w:val="both"/>
    </w:pPr>
    <w:rPr>
      <w:rFonts w:eastAsiaTheme="minorHAnsi"/>
      <w:sz w:val="23"/>
      <w:szCs w:val="23"/>
      <w:lang w:eastAsia="en-US"/>
    </w:rPr>
  </w:style>
  <w:style w:type="character" w:customStyle="1" w:styleId="11">
    <w:name w:val="Заголовок №1_"/>
    <w:basedOn w:val="a0"/>
    <w:link w:val="12"/>
    <w:uiPriority w:val="99"/>
    <w:locked/>
    <w:rsid w:val="00453DF9"/>
    <w:rPr>
      <w:rFonts w:ascii="Times New Roman" w:hAnsi="Times New Roman" w:cs="Times New Roman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453DF9"/>
    <w:pPr>
      <w:shd w:val="clear" w:color="auto" w:fill="FFFFFF"/>
      <w:spacing w:line="259" w:lineRule="exact"/>
      <w:ind w:firstLine="380"/>
      <w:jc w:val="both"/>
      <w:outlineLvl w:val="0"/>
    </w:pPr>
    <w:rPr>
      <w:rFonts w:eastAsiaTheme="minorHAns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uiPriority w:val="99"/>
    <w:locked/>
    <w:rsid w:val="00453DF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53DF9"/>
    <w:pPr>
      <w:shd w:val="clear" w:color="auto" w:fill="FFFFFF"/>
      <w:spacing w:line="254" w:lineRule="exact"/>
      <w:ind w:firstLine="380"/>
      <w:jc w:val="both"/>
    </w:pPr>
    <w:rPr>
      <w:rFonts w:eastAsiaTheme="minorHAnsi"/>
      <w:sz w:val="23"/>
      <w:szCs w:val="23"/>
      <w:lang w:eastAsia="en-US"/>
    </w:rPr>
  </w:style>
  <w:style w:type="character" w:customStyle="1" w:styleId="a6">
    <w:name w:val="Основной текст + Полужирный"/>
    <w:basedOn w:val="a5"/>
    <w:uiPriority w:val="99"/>
    <w:rsid w:val="00453DF9"/>
    <w:rPr>
      <w:rFonts w:ascii="Times New Roman" w:hAnsi="Times New Roman" w:cs="Times New Roman"/>
      <w:b/>
      <w:bCs/>
      <w:spacing w:val="0"/>
      <w:sz w:val="23"/>
      <w:szCs w:val="23"/>
      <w:u w:val="none"/>
      <w:effect w:val="none"/>
      <w:shd w:val="clear" w:color="auto" w:fill="FFFFFF"/>
    </w:rPr>
  </w:style>
  <w:style w:type="character" w:customStyle="1" w:styleId="11pt">
    <w:name w:val="Основной текст + 11 pt"/>
    <w:aliases w:val="Полужирный,Курсив"/>
    <w:basedOn w:val="a5"/>
    <w:uiPriority w:val="99"/>
    <w:rsid w:val="00453DF9"/>
    <w:rPr>
      <w:rFonts w:ascii="Times New Roman" w:hAnsi="Times New Roman" w:cs="Times New Roman"/>
      <w:b/>
      <w:bCs/>
      <w:i/>
      <w:iCs/>
      <w:spacing w:val="0"/>
      <w:sz w:val="22"/>
      <w:szCs w:val="22"/>
      <w:u w:val="none"/>
      <w:effect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2577</Words>
  <Characters>14691</Characters>
  <Application>Microsoft Office Word</Application>
  <DocSecurity>0</DocSecurity>
  <Lines>122</Lines>
  <Paragraphs>34</Paragraphs>
  <ScaleCrop>false</ScaleCrop>
  <Company>HP</Company>
  <LinksUpToDate>false</LinksUpToDate>
  <CharactersWithSpaces>17234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Молл</dc:creator>
  <cp:keywords/>
  <dc:description/>
  <cp:lastModifiedBy>Молл</cp:lastModifiedBy>
  <cp:revision>2</cp:revision>
  <dcterms:created xsi:type="dcterms:W3CDTF">2022-09-08T06:46:00Z</dcterms:created>
  <dcterms:modified xsi:type="dcterms:W3CDTF">2022-09-08T06:48:00Z</dcterms:modified>
</cp:coreProperties>
</file>