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B8" w:rsidRDefault="007036B8" w:rsidP="007036B8">
      <w:pPr>
        <w:pStyle w:val="c14"/>
        <w:shd w:val="clear" w:color="auto" w:fill="FFFFFF"/>
        <w:spacing w:before="0" w:beforeAutospacing="0" w:after="0" w:afterAutospacing="0"/>
        <w:jc w:val="both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Аннотация к рабочей программе «Окружающий мир»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    Рабочая программа по окружающему миру составлена на основе авторской программы Плешакова А. А. Окружающий мир/1класс// Сборник рабочих программ «Школа России». 1-4 классы. Пособие для учителей общеобразовательных учреждений. -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М.: Просвещение, 2017 год и в соответствии с требованиями Федерального государственного образовательного стандарта начального общего образования.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 xml:space="preserve">Программа обеспечена следующим </w:t>
      </w:r>
      <w:proofErr w:type="spellStart"/>
      <w:proofErr w:type="gramStart"/>
      <w:r>
        <w:rPr>
          <w:rStyle w:val="c2"/>
          <w:color w:val="000000"/>
        </w:rPr>
        <w:t>учебно</w:t>
      </w:r>
      <w:proofErr w:type="spellEnd"/>
      <w:r>
        <w:rPr>
          <w:rStyle w:val="c2"/>
          <w:color w:val="000000"/>
        </w:rPr>
        <w:t xml:space="preserve"> – методическим</w:t>
      </w:r>
      <w:proofErr w:type="gramEnd"/>
      <w:r>
        <w:rPr>
          <w:rStyle w:val="c2"/>
          <w:color w:val="000000"/>
        </w:rPr>
        <w:t xml:space="preserve"> комплектом: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Плешаков, А.А. Окружающий мир. Учебник. 1 класс. В 2 ч.–М.: Просвещение, 2020г.;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Плешаков А.А. Окружающий мир. Рабочая тетрадь. 1 класс</w:t>
      </w:r>
      <w:proofErr w:type="gramStart"/>
      <w:r>
        <w:rPr>
          <w:rStyle w:val="c2"/>
          <w:color w:val="000000"/>
        </w:rPr>
        <w:t>.</w:t>
      </w:r>
      <w:proofErr w:type="gramEnd"/>
      <w:r>
        <w:rPr>
          <w:rStyle w:val="c2"/>
          <w:color w:val="000000"/>
        </w:rPr>
        <w:t xml:space="preserve"> </w:t>
      </w:r>
      <w:proofErr w:type="gramStart"/>
      <w:r>
        <w:rPr>
          <w:rStyle w:val="c2"/>
          <w:color w:val="000000"/>
        </w:rPr>
        <w:t>в</w:t>
      </w:r>
      <w:proofErr w:type="gramEnd"/>
      <w:r>
        <w:rPr>
          <w:rStyle w:val="c2"/>
          <w:color w:val="000000"/>
        </w:rPr>
        <w:t xml:space="preserve"> 2 ч.-М.: Просвещение, 2020г. CD- электронное приложение к учебнику «Окружающий мир.1 класс»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Цели программы: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формирование целостной картины мира и осознание места в нем человека на основе единства рационально-научного познания и осмысления ребенком личного опыта общения с людьми и природой;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духовно-нравственное развитие и воспитание личности гражданина России в условиях культурного многообразия российского общества.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        </w:t>
      </w:r>
      <w:r>
        <w:rPr>
          <w:rStyle w:val="c9"/>
          <w:b/>
          <w:bCs/>
          <w:color w:val="000000"/>
        </w:rPr>
        <w:t>Содержание программы</w:t>
      </w:r>
      <w:r>
        <w:rPr>
          <w:rStyle w:val="c2"/>
          <w:color w:val="000000"/>
        </w:rPr>
        <w:t> 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         В 1 классе еще не выделяются и не структурируются в самостоятельные разделы программы те или иные предметные области действительности (например, живая природа, техника и т. д.).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Первый круг вопросов, сгруппированных в теме « Что и кто?», обеспечивает формирование у детей представлений об объектах окружающего мира, их разнообразии и свойствах. Предпочтение отдается самому близкому, тому, что доступно непосредственному чувственному опыту детей. Второй круг вопросов (тема «Как, откуда и куда?») - это познание учащимися различных процессов, явлений окружающего мира, как естественных, так и связанных с деятельностью людей. Третий круг вопросов (тема «Где и когда?») развивает представления детей о пространстве и времени, а четвертый (тема «Почему и зачем?») - обеспечивает опыт причинного объяснения явлений окружающего мира, определения целей и смысла той или иной человеческой деятельности.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  Учебное содержание в каждой теме выстраивается в основном по единой схеме: мир неживой природы; растения и животные; мир людей и созданных ими предметов; наше здоровье и безопасность; экология.</w:t>
      </w:r>
    </w:p>
    <w:p w:rsidR="007036B8" w:rsidRDefault="007036B8" w:rsidP="007036B8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 xml:space="preserve">В соответствии с учебным планом школы на 2021 - 2022 </w:t>
      </w:r>
      <w:proofErr w:type="spellStart"/>
      <w:r>
        <w:rPr>
          <w:rStyle w:val="c9"/>
          <w:b/>
          <w:bCs/>
          <w:color w:val="000000"/>
        </w:rPr>
        <w:t>уч</w:t>
      </w:r>
      <w:proofErr w:type="spellEnd"/>
      <w:r>
        <w:rPr>
          <w:rStyle w:val="c9"/>
          <w:b/>
          <w:bCs/>
          <w:color w:val="000000"/>
        </w:rPr>
        <w:t>. год на изучение данной программы выделено 66 ч. (2 часа в неделю).</w:t>
      </w:r>
    </w:p>
    <w:p w:rsidR="004B7F35" w:rsidRDefault="004B7F35"/>
    <w:sectPr w:rsidR="004B7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6B8"/>
    <w:rsid w:val="004B7F35"/>
    <w:rsid w:val="0070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03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036B8"/>
  </w:style>
  <w:style w:type="paragraph" w:customStyle="1" w:styleId="c1">
    <w:name w:val="c1"/>
    <w:basedOn w:val="a"/>
    <w:rsid w:val="00703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7036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2</cp:revision>
  <dcterms:created xsi:type="dcterms:W3CDTF">2021-09-29T13:14:00Z</dcterms:created>
  <dcterms:modified xsi:type="dcterms:W3CDTF">2021-09-29T13:16:00Z</dcterms:modified>
</cp:coreProperties>
</file>